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54A8A" w14:textId="3E06A22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3277D" w:rsidRPr="0043277D">
        <w:rPr>
          <w:rFonts w:ascii="Arial" w:hAnsi="Arial" w:cs="Arial"/>
          <w:b/>
          <w:sz w:val="24"/>
          <w:szCs w:val="24"/>
        </w:rPr>
        <w:t>190171</w:t>
      </w:r>
    </w:p>
    <w:p w14:paraId="17595C90"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5A40BE4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D08BF4" w14:textId="3FB4F6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57945">
        <w:rPr>
          <w:rFonts w:ascii="Arial" w:hAnsi="Arial" w:cs="Arial"/>
          <w:color w:val="FF0000"/>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5B32FBC" w14:textId="77777777" w:rsidTr="00871653">
        <w:tc>
          <w:tcPr>
            <w:tcW w:w="2436" w:type="dxa"/>
            <w:shd w:val="clear" w:color="auto" w:fill="auto"/>
          </w:tcPr>
          <w:p w14:paraId="5B95C12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B206AF0" w14:textId="3F874E58" w:rsidR="00593315" w:rsidRPr="008836AC" w:rsidRDefault="00257945" w:rsidP="001A248F">
            <w:pPr>
              <w:tabs>
                <w:tab w:val="left" w:pos="567"/>
              </w:tabs>
              <w:spacing w:after="0"/>
              <w:rPr>
                <w:rFonts w:ascii="Arial" w:hAnsi="Arial" w:cs="Arial"/>
              </w:rPr>
            </w:pPr>
            <w:r w:rsidRPr="00257945">
              <w:rPr>
                <w:rFonts w:ascii="Arial" w:hAnsi="Arial" w:cs="Arial"/>
              </w:rPr>
              <w:t>Study on high power UE (power class 2) to EN-</w:t>
            </w:r>
            <w:proofErr w:type="gramStart"/>
            <w:r w:rsidRPr="00257945">
              <w:rPr>
                <w:rFonts w:ascii="Arial" w:hAnsi="Arial" w:cs="Arial"/>
              </w:rPr>
              <w:t>DC(</w:t>
            </w:r>
            <w:proofErr w:type="gramEnd"/>
            <w:r w:rsidRPr="00257945">
              <w:rPr>
                <w:rFonts w:ascii="Arial" w:hAnsi="Arial" w:cs="Arial"/>
              </w:rPr>
              <w:t>1 LTE FDD band and 1 NR TDD band)</w:t>
            </w:r>
          </w:p>
        </w:tc>
      </w:tr>
      <w:tr w:rsidR="00871653" w:rsidRPr="008836AC" w14:paraId="46F885A7" w14:textId="77777777" w:rsidTr="00871653">
        <w:tc>
          <w:tcPr>
            <w:tcW w:w="2436" w:type="dxa"/>
            <w:shd w:val="clear" w:color="auto" w:fill="auto"/>
          </w:tcPr>
          <w:p w14:paraId="063B222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59915DF"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CE8C33B" w14:textId="6FD1C2F9"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0896A99F"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6F5DD8E" w14:textId="5523D6D1"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71414B2D"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0EDFF32" w14:textId="55F01C44"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7564191F"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C24B320" w14:textId="2751D17B"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D7048E5" w14:textId="77777777" w:rsidTr="00871653">
        <w:tc>
          <w:tcPr>
            <w:tcW w:w="2436" w:type="dxa"/>
          </w:tcPr>
          <w:p w14:paraId="472C25E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3B68DF3" w14:textId="59F78F41" w:rsidR="0036248C" w:rsidRPr="008836AC" w:rsidRDefault="00B55A96" w:rsidP="008836AC">
            <w:pPr>
              <w:tabs>
                <w:tab w:val="left" w:pos="567"/>
              </w:tabs>
              <w:spacing w:after="0"/>
              <w:rPr>
                <w:rFonts w:ascii="Arial" w:hAnsi="Arial" w:cs="Arial"/>
              </w:rPr>
            </w:pPr>
            <w:r w:rsidRPr="00B55A96">
              <w:rPr>
                <w:rFonts w:ascii="Arial" w:hAnsi="Arial" w:cs="Arial"/>
              </w:rPr>
              <w:t>FS_ENDC_UE_PC2_FDD_TDD</w:t>
            </w:r>
          </w:p>
        </w:tc>
      </w:tr>
      <w:tr w:rsidR="0036248C" w:rsidRPr="008836AC" w14:paraId="0812BFDD" w14:textId="77777777" w:rsidTr="00871653">
        <w:tc>
          <w:tcPr>
            <w:tcW w:w="2436" w:type="dxa"/>
          </w:tcPr>
          <w:p w14:paraId="27A933B6" w14:textId="18532F9F" w:rsidR="0036248C" w:rsidRPr="008836AC" w:rsidRDefault="00085F93"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131A1A3" w14:textId="0E1C7816" w:rsidR="0036248C" w:rsidRPr="008836AC" w:rsidRDefault="009F148E" w:rsidP="008836AC">
            <w:pPr>
              <w:tabs>
                <w:tab w:val="left" w:pos="567"/>
              </w:tabs>
              <w:spacing w:after="0"/>
              <w:rPr>
                <w:rFonts w:ascii="Arial" w:hAnsi="Arial" w:cs="Arial"/>
                <w:lang w:eastAsia="ja-JP"/>
              </w:rPr>
            </w:pPr>
            <w:r w:rsidRPr="009F148E">
              <w:rPr>
                <w:rFonts w:ascii="Arial" w:hAnsi="Arial" w:cs="Arial"/>
                <w:lang w:eastAsia="ja-JP"/>
              </w:rPr>
              <w:t>820061</w:t>
            </w:r>
          </w:p>
        </w:tc>
      </w:tr>
      <w:tr w:rsidR="00B6300F" w:rsidRPr="008836AC" w14:paraId="2E8E7485" w14:textId="77777777" w:rsidTr="00871653">
        <w:tc>
          <w:tcPr>
            <w:tcW w:w="2436" w:type="dxa"/>
          </w:tcPr>
          <w:p w14:paraId="525726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459A7FC" w14:textId="587F9D86" w:rsidR="00B6300F" w:rsidRPr="008836AC" w:rsidRDefault="0044490A" w:rsidP="008836AC">
            <w:pPr>
              <w:tabs>
                <w:tab w:val="left" w:pos="567"/>
              </w:tabs>
              <w:spacing w:after="0"/>
              <w:rPr>
                <w:rFonts w:ascii="Arial" w:hAnsi="Arial" w:cs="Arial"/>
                <w:lang w:eastAsia="ja-JP"/>
              </w:rPr>
            </w:pPr>
            <w:r w:rsidRPr="0044490A">
              <w:rPr>
                <w:rFonts w:ascii="Arial" w:hAnsi="Arial" w:cs="Arial"/>
                <w:lang w:eastAsia="ja-JP"/>
              </w:rPr>
              <w:t>RP-18</w:t>
            </w:r>
            <w:r w:rsidR="00370831">
              <w:rPr>
                <w:rFonts w:ascii="Arial" w:hAnsi="Arial" w:cs="Arial"/>
                <w:lang w:eastAsia="ja-JP"/>
              </w:rPr>
              <w:t>2895</w:t>
            </w:r>
          </w:p>
        </w:tc>
      </w:tr>
      <w:tr w:rsidR="00871653" w:rsidRPr="008836AC" w14:paraId="77C1899B" w14:textId="77777777" w:rsidTr="00871653">
        <w:tc>
          <w:tcPr>
            <w:tcW w:w="2436" w:type="dxa"/>
          </w:tcPr>
          <w:p w14:paraId="2A18E37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7DB1B3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BAF8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8CC0DD" w14:textId="5596C66E" w:rsidR="00871653" w:rsidRPr="008836AC" w:rsidRDefault="006D07C7" w:rsidP="008836AC">
            <w:pPr>
              <w:tabs>
                <w:tab w:val="left" w:pos="567"/>
              </w:tabs>
              <w:spacing w:after="0"/>
              <w:rPr>
                <w:rFonts w:ascii="Arial" w:hAnsi="Arial" w:cs="Arial"/>
                <w:lang w:eastAsia="ja-JP"/>
              </w:rPr>
            </w:pPr>
            <w:r w:rsidRPr="006D07C7">
              <w:rPr>
                <w:rFonts w:ascii="Arial" w:hAnsi="Arial" w:cs="Arial"/>
                <w:color w:val="FF0000"/>
                <w:lang w:eastAsia="ja-JP"/>
              </w:rPr>
              <w:t>Jun 19</w:t>
            </w:r>
          </w:p>
        </w:tc>
        <w:tc>
          <w:tcPr>
            <w:tcW w:w="1842" w:type="dxa"/>
          </w:tcPr>
          <w:p w14:paraId="5DCF9C8D"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00B5A4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38386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2F07F332" w14:textId="77777777" w:rsidTr="00871653">
        <w:tc>
          <w:tcPr>
            <w:tcW w:w="2436" w:type="dxa"/>
          </w:tcPr>
          <w:p w14:paraId="56C8F47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658894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D9713CD" w14:textId="34E6BBC7" w:rsidR="00871653" w:rsidRPr="000D055F" w:rsidRDefault="00242B82" w:rsidP="008836AC">
            <w:pPr>
              <w:tabs>
                <w:tab w:val="left" w:pos="567"/>
              </w:tabs>
              <w:spacing w:after="0"/>
              <w:rPr>
                <w:rFonts w:ascii="Arial" w:hAnsi="Arial" w:cs="Arial"/>
                <w:color w:val="00FF00"/>
                <w:lang w:eastAsia="ja-JP"/>
              </w:rPr>
            </w:pPr>
            <w:r>
              <w:rPr>
                <w:rFonts w:ascii="Arial" w:hAnsi="Arial" w:cs="Arial"/>
                <w:color w:val="00B050"/>
                <w:kern w:val="2"/>
                <w:sz w:val="21"/>
                <w:szCs w:val="22"/>
                <w:lang w:val="en-US" w:eastAsia="ja-JP"/>
              </w:rPr>
              <w:t>2</w:t>
            </w:r>
            <w:r w:rsidR="000D055F" w:rsidRPr="000D055F">
              <w:rPr>
                <w:rFonts w:ascii="Arial" w:hAnsi="Arial" w:cs="Arial"/>
                <w:color w:val="00B050"/>
                <w:kern w:val="2"/>
                <w:sz w:val="21"/>
                <w:szCs w:val="22"/>
                <w:lang w:val="en-US" w:eastAsia="ja-JP"/>
              </w:rPr>
              <w:t>0</w:t>
            </w:r>
            <w:r w:rsidR="00871653" w:rsidRPr="000D055F">
              <w:rPr>
                <w:rFonts w:ascii="Arial" w:hAnsi="Arial" w:cs="Arial" w:hint="eastAsia"/>
                <w:color w:val="00B050"/>
                <w:kern w:val="2"/>
                <w:sz w:val="21"/>
                <w:szCs w:val="22"/>
                <w:lang w:val="en-US" w:eastAsia="ja-JP"/>
              </w:rPr>
              <w:t xml:space="preserve"> %</w:t>
            </w:r>
          </w:p>
        </w:tc>
        <w:tc>
          <w:tcPr>
            <w:tcW w:w="1842" w:type="dxa"/>
          </w:tcPr>
          <w:p w14:paraId="67DF838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4C4B226"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8F31DD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1CBB5B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5F098F6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CCFD5F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C4F1867"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167F47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C1988C4" w14:textId="77777777" w:rsidR="001F486F" w:rsidRPr="001F486F" w:rsidRDefault="001F486F" w:rsidP="001F486F">
      <w:pPr>
        <w:pStyle w:val="aff7"/>
        <w:tabs>
          <w:tab w:val="left" w:pos="567"/>
        </w:tabs>
        <w:ind w:leftChars="0" w:left="924"/>
        <w:rPr>
          <w:rFonts w:ascii="Arial" w:hAnsi="Arial" w:cs="Arial"/>
          <w:color w:val="FF0000"/>
        </w:rPr>
      </w:pPr>
    </w:p>
    <w:p w14:paraId="6AA0886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C1EE61A" w14:textId="77777777" w:rsidTr="001A248F">
        <w:tc>
          <w:tcPr>
            <w:tcW w:w="2758" w:type="dxa"/>
            <w:gridSpan w:val="2"/>
          </w:tcPr>
          <w:p w14:paraId="2B9D3F3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A8F077B" w14:textId="1202A678" w:rsidR="00EF4800" w:rsidRPr="008836AC" w:rsidRDefault="004267EA" w:rsidP="001A248F">
            <w:pPr>
              <w:tabs>
                <w:tab w:val="left" w:pos="567"/>
              </w:tabs>
              <w:spacing w:after="0"/>
              <w:rPr>
                <w:rFonts w:ascii="Arial" w:hAnsi="Arial" w:cs="Arial"/>
                <w:color w:val="FF0000"/>
              </w:rPr>
            </w:pPr>
            <w:r>
              <w:rPr>
                <w:rFonts w:ascii="Arial" w:hAnsi="Arial" w:cs="Arial" w:hint="eastAsia"/>
                <w:color w:val="FF0000"/>
              </w:rPr>
              <w:t>RAN4</w:t>
            </w:r>
          </w:p>
        </w:tc>
      </w:tr>
      <w:tr w:rsidR="006C4E32" w:rsidRPr="008836AC" w14:paraId="58BA4042" w14:textId="77777777" w:rsidTr="001A248F">
        <w:tc>
          <w:tcPr>
            <w:tcW w:w="1418" w:type="dxa"/>
            <w:vMerge w:val="restart"/>
            <w:vAlign w:val="center"/>
          </w:tcPr>
          <w:p w14:paraId="786E6D4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F632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96D7F52" w14:textId="2863A6CC" w:rsidR="006C4E32" w:rsidRPr="008836AC" w:rsidRDefault="004267EA" w:rsidP="0036248C">
            <w:pPr>
              <w:tabs>
                <w:tab w:val="left" w:pos="567"/>
              </w:tabs>
              <w:spacing w:after="0"/>
              <w:rPr>
                <w:rFonts w:ascii="Arial" w:hAnsi="Arial" w:cs="Arial"/>
              </w:rPr>
            </w:pPr>
            <w:r>
              <w:rPr>
                <w:rFonts w:ascii="Arial" w:hAnsi="Arial" w:cs="Arial" w:hint="eastAsia"/>
              </w:rPr>
              <w:t>Wei</w:t>
            </w:r>
            <w:r>
              <w:rPr>
                <w:rFonts w:ascii="Arial" w:hAnsi="Arial" w:cs="Arial"/>
              </w:rPr>
              <w:t xml:space="preserve"> </w:t>
            </w:r>
            <w:r>
              <w:rPr>
                <w:rFonts w:ascii="Arial" w:hAnsi="Arial" w:cs="Arial" w:hint="eastAsia"/>
              </w:rPr>
              <w:t>Wang</w:t>
            </w:r>
          </w:p>
        </w:tc>
      </w:tr>
      <w:tr w:rsidR="006C4E32" w:rsidRPr="008836AC" w14:paraId="0C0B3CC7" w14:textId="77777777" w:rsidTr="001A248F">
        <w:tc>
          <w:tcPr>
            <w:tcW w:w="1418" w:type="dxa"/>
            <w:vMerge/>
          </w:tcPr>
          <w:p w14:paraId="7C400B26" w14:textId="77777777" w:rsidR="006C4E32" w:rsidRPr="008836AC" w:rsidRDefault="006C4E32" w:rsidP="001A248F">
            <w:pPr>
              <w:tabs>
                <w:tab w:val="left" w:pos="567"/>
              </w:tabs>
              <w:rPr>
                <w:rFonts w:ascii="Arial" w:hAnsi="Arial" w:cs="Arial"/>
                <w:b/>
              </w:rPr>
            </w:pPr>
          </w:p>
        </w:tc>
        <w:tc>
          <w:tcPr>
            <w:tcW w:w="1340" w:type="dxa"/>
          </w:tcPr>
          <w:p w14:paraId="3FF8B59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35AC382" w14:textId="6ECEC81A" w:rsidR="006C4E32" w:rsidRPr="008836AC" w:rsidRDefault="00B13A31" w:rsidP="001A248F">
            <w:pPr>
              <w:tabs>
                <w:tab w:val="left" w:pos="567"/>
              </w:tabs>
              <w:spacing w:after="0"/>
              <w:rPr>
                <w:rFonts w:ascii="Arial" w:hAnsi="Arial" w:cs="Arial"/>
                <w:lang w:eastAsia="ja-JP"/>
              </w:rPr>
            </w:pPr>
            <w:r w:rsidRPr="00B13A31">
              <w:rPr>
                <w:rFonts w:ascii="Arial" w:hAnsi="Arial" w:cs="Arial"/>
                <w:lang w:eastAsia="ja-JP"/>
              </w:rPr>
              <w:t>China Unicom</w:t>
            </w:r>
          </w:p>
        </w:tc>
      </w:tr>
      <w:tr w:rsidR="006C4E32" w:rsidRPr="008836AC" w14:paraId="5CE9BADC" w14:textId="77777777" w:rsidTr="001A248F">
        <w:tc>
          <w:tcPr>
            <w:tcW w:w="1418" w:type="dxa"/>
            <w:vMerge/>
          </w:tcPr>
          <w:p w14:paraId="26275D03" w14:textId="77777777" w:rsidR="006C4E32" w:rsidRPr="008836AC" w:rsidRDefault="006C4E32" w:rsidP="001A248F">
            <w:pPr>
              <w:tabs>
                <w:tab w:val="left" w:pos="567"/>
              </w:tabs>
              <w:rPr>
                <w:rFonts w:ascii="Arial" w:hAnsi="Arial" w:cs="Arial"/>
                <w:b/>
              </w:rPr>
            </w:pPr>
          </w:p>
        </w:tc>
        <w:tc>
          <w:tcPr>
            <w:tcW w:w="1340" w:type="dxa"/>
          </w:tcPr>
          <w:p w14:paraId="4F27F0D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4F3D26" w14:textId="6D7C2283" w:rsidR="006C4E32" w:rsidRPr="008836AC" w:rsidRDefault="00F13499" w:rsidP="001A248F">
            <w:pPr>
              <w:tabs>
                <w:tab w:val="left" w:pos="567"/>
              </w:tabs>
              <w:spacing w:after="0"/>
              <w:rPr>
                <w:rFonts w:ascii="Arial" w:hAnsi="Arial" w:cs="Arial"/>
              </w:rPr>
            </w:pPr>
            <w:r w:rsidRPr="00F13499">
              <w:rPr>
                <w:rFonts w:ascii="Arial" w:hAnsi="Arial" w:cs="Arial"/>
              </w:rPr>
              <w:t>wangwei787@chinaunicom.cn</w:t>
            </w:r>
          </w:p>
        </w:tc>
      </w:tr>
    </w:tbl>
    <w:p w14:paraId="0DB284E2" w14:textId="77777777" w:rsidR="006C4E32" w:rsidRDefault="006C4E32" w:rsidP="000D17BC">
      <w:pPr>
        <w:pBdr>
          <w:bottom w:val="single" w:sz="4" w:space="1" w:color="auto"/>
        </w:pBdr>
        <w:spacing w:after="0"/>
        <w:rPr>
          <w:rFonts w:ascii="Arial" w:hAnsi="Arial" w:cs="Arial"/>
        </w:rPr>
      </w:pPr>
    </w:p>
    <w:p w14:paraId="14A0885A" w14:textId="77777777" w:rsidR="006C4E32" w:rsidRPr="00430FCA" w:rsidRDefault="006C4E32" w:rsidP="006C4E32">
      <w:pPr>
        <w:pBdr>
          <w:bottom w:val="single" w:sz="4" w:space="1" w:color="auto"/>
        </w:pBdr>
        <w:rPr>
          <w:rFonts w:ascii="Arial" w:hAnsi="Arial" w:cs="Arial"/>
        </w:rPr>
      </w:pPr>
    </w:p>
    <w:p w14:paraId="6D9BABA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EE4C8EB" w14:textId="77777777" w:rsidTr="001A248F">
        <w:trPr>
          <w:jc w:val="center"/>
        </w:trPr>
        <w:tc>
          <w:tcPr>
            <w:tcW w:w="6185" w:type="dxa"/>
            <w:shd w:val="clear" w:color="auto" w:fill="E0E0E0"/>
          </w:tcPr>
          <w:p w14:paraId="081500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8AF0F25"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09FCCE58" w14:textId="77777777" w:rsidR="00D22398" w:rsidRDefault="00D22398" w:rsidP="0039390A">
      <w:pPr>
        <w:spacing w:after="0"/>
        <w:rPr>
          <w:rFonts w:ascii="Arial" w:hAnsi="Arial" w:cs="Arial"/>
        </w:rPr>
      </w:pPr>
    </w:p>
    <w:p w14:paraId="4284B9D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8D97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A6162D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5197BFE" w14:textId="77777777" w:rsidR="003B7182" w:rsidRDefault="003B7182" w:rsidP="00C17C6C">
      <w:pPr>
        <w:spacing w:after="0"/>
        <w:rPr>
          <w:rFonts w:ascii="Arial" w:hAnsi="Arial" w:cs="Arial"/>
        </w:rPr>
      </w:pPr>
    </w:p>
    <w:p w14:paraId="0DB6875C" w14:textId="77777777" w:rsidR="00011C3B" w:rsidRPr="003B7182" w:rsidRDefault="00011C3B" w:rsidP="00C17C6C">
      <w:pPr>
        <w:spacing w:after="0"/>
        <w:rPr>
          <w:rFonts w:ascii="Arial" w:hAnsi="Arial" w:cs="Arial"/>
        </w:rPr>
      </w:pPr>
    </w:p>
    <w:p w14:paraId="2E737DD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FB0258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39DA11C"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13A97ED" w14:textId="77777777" w:rsidR="00701410" w:rsidRDefault="00701410" w:rsidP="00701410">
      <w:pPr>
        <w:pStyle w:val="4"/>
        <w:rPr>
          <w:lang w:eastAsia="ja-JP"/>
        </w:rPr>
      </w:pPr>
      <w:r>
        <w:rPr>
          <w:lang w:eastAsia="ja-JP"/>
        </w:rPr>
        <w:t>2.1.1</w:t>
      </w:r>
      <w:r>
        <w:rPr>
          <w:lang w:eastAsia="ja-JP"/>
        </w:rPr>
        <w:tab/>
        <w:t>Agreements</w:t>
      </w:r>
    </w:p>
    <w:p w14:paraId="0FE31007" w14:textId="77777777" w:rsidR="003A4B47" w:rsidRPr="00701410" w:rsidRDefault="00701410" w:rsidP="00701410">
      <w:pPr>
        <w:pStyle w:val="4"/>
        <w:rPr>
          <w:lang w:eastAsia="ja-JP"/>
        </w:rPr>
      </w:pPr>
      <w:r>
        <w:rPr>
          <w:lang w:eastAsia="ja-JP"/>
        </w:rPr>
        <w:t>2.1.2</w:t>
      </w:r>
      <w:r>
        <w:rPr>
          <w:lang w:eastAsia="ja-JP"/>
        </w:rPr>
        <w:tab/>
        <w:t>Remaining Open issues</w:t>
      </w:r>
    </w:p>
    <w:p w14:paraId="14EAA77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9279903" w14:textId="77777777" w:rsidR="00701410" w:rsidRDefault="00701410" w:rsidP="00701410">
      <w:pPr>
        <w:pStyle w:val="4"/>
        <w:rPr>
          <w:lang w:eastAsia="ja-JP"/>
        </w:rPr>
      </w:pPr>
      <w:r>
        <w:rPr>
          <w:lang w:eastAsia="ja-JP"/>
        </w:rPr>
        <w:t>2.2.1</w:t>
      </w:r>
      <w:r>
        <w:rPr>
          <w:lang w:eastAsia="ja-JP"/>
        </w:rPr>
        <w:tab/>
        <w:t>Agreements</w:t>
      </w:r>
    </w:p>
    <w:p w14:paraId="4F25C994"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7B30329"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98D3847" w14:textId="77777777" w:rsidR="00701410" w:rsidRDefault="00701410" w:rsidP="00701410">
      <w:pPr>
        <w:pStyle w:val="4"/>
        <w:rPr>
          <w:lang w:eastAsia="ja-JP"/>
        </w:rPr>
      </w:pPr>
      <w:r>
        <w:rPr>
          <w:lang w:eastAsia="ja-JP"/>
        </w:rPr>
        <w:t>2.3.1</w:t>
      </w:r>
      <w:r>
        <w:rPr>
          <w:lang w:eastAsia="ja-JP"/>
        </w:rPr>
        <w:tab/>
        <w:t>Agreements</w:t>
      </w:r>
    </w:p>
    <w:p w14:paraId="29B4C35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6B71915"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949F5C0" w14:textId="6CB529A5" w:rsidR="00701410" w:rsidRDefault="00701410" w:rsidP="00701410">
      <w:pPr>
        <w:pStyle w:val="4"/>
        <w:rPr>
          <w:lang w:eastAsia="ja-JP"/>
        </w:rPr>
      </w:pPr>
      <w:r>
        <w:rPr>
          <w:lang w:eastAsia="ja-JP"/>
        </w:rPr>
        <w:t>2.4.1</w:t>
      </w:r>
      <w:r>
        <w:rPr>
          <w:lang w:eastAsia="ja-JP"/>
        </w:rPr>
        <w:tab/>
        <w:t>Agreements</w:t>
      </w:r>
    </w:p>
    <w:p w14:paraId="1054CEEB" w14:textId="5B3BE4BD" w:rsidR="00081703" w:rsidRPr="004D2205" w:rsidRDefault="00EF22B0" w:rsidP="00081703">
      <w:pPr>
        <w:rPr>
          <w:b/>
        </w:rPr>
      </w:pPr>
      <w:r>
        <w:rPr>
          <w:rFonts w:hint="eastAsia"/>
          <w:b/>
        </w:rPr>
        <w:t>RAN</w:t>
      </w:r>
      <w:r w:rsidR="00980635">
        <w:rPr>
          <w:b/>
        </w:rPr>
        <w:t>4</w:t>
      </w:r>
      <w:r w:rsidR="00357B67">
        <w:rPr>
          <w:rFonts w:hint="eastAsia"/>
          <w:b/>
        </w:rPr>
        <w:t>#</w:t>
      </w:r>
      <w:r w:rsidR="00357B67">
        <w:rPr>
          <w:b/>
        </w:rPr>
        <w:t>90</w:t>
      </w:r>
    </w:p>
    <w:p w14:paraId="74C8EE68" w14:textId="7374B50C" w:rsidR="002A5180" w:rsidRPr="00EC3D13" w:rsidRDefault="00A62B29" w:rsidP="009400B4">
      <w:pPr>
        <w:numPr>
          <w:ilvl w:val="0"/>
          <w:numId w:val="19"/>
        </w:numPr>
        <w:rPr>
          <w:lang w:val="en-US"/>
        </w:rPr>
      </w:pPr>
      <w:r>
        <w:rPr>
          <w:lang w:val="en-US"/>
        </w:rPr>
        <w:t>Potential m</w:t>
      </w:r>
      <w:r w:rsidR="00CE1B55">
        <w:rPr>
          <w:lang w:val="en-US"/>
        </w:rPr>
        <w:t>echanism</w:t>
      </w:r>
      <w:r>
        <w:rPr>
          <w:lang w:val="en-US"/>
        </w:rPr>
        <w:t>s</w:t>
      </w:r>
      <w:r w:rsidR="001412C0">
        <w:rPr>
          <w:lang w:val="en-US"/>
        </w:rPr>
        <w:t xml:space="preserve"> </w:t>
      </w:r>
      <w:r w:rsidR="001412C0" w:rsidRPr="00391DF3">
        <w:rPr>
          <w:rFonts w:hint="eastAsia"/>
          <w:lang w:val="en-US"/>
        </w:rPr>
        <w:t>for FDD-TDD HPUE to meet the SAR requirement</w:t>
      </w:r>
      <w:r w:rsidR="001412C0">
        <w:rPr>
          <w:lang w:val="en-US"/>
        </w:rPr>
        <w:t xml:space="preserve"> and Rx </w:t>
      </w:r>
      <w:r>
        <w:rPr>
          <w:lang w:val="en-US"/>
        </w:rPr>
        <w:t>desense</w:t>
      </w:r>
      <w:r w:rsidR="00B465C6" w:rsidRPr="005F7562">
        <w:rPr>
          <w:lang w:val="en-US"/>
        </w:rPr>
        <w:t xml:space="preserve"> requirements </w:t>
      </w:r>
      <w:r w:rsidR="00070474" w:rsidRPr="005F7562">
        <w:rPr>
          <w:lang w:val="en-US"/>
        </w:rPr>
        <w:t xml:space="preserve">were </w:t>
      </w:r>
      <w:r w:rsidR="00A852C7" w:rsidRPr="005F7562">
        <w:rPr>
          <w:lang w:val="en-US"/>
        </w:rPr>
        <w:t>discussed</w:t>
      </w:r>
      <w:r w:rsidR="00B465C6" w:rsidRPr="005F7562">
        <w:rPr>
          <w:lang w:val="en-US"/>
        </w:rPr>
        <w:t xml:space="preserve"> in </w:t>
      </w:r>
      <w:r w:rsidR="003C2814" w:rsidRPr="005F7562">
        <w:rPr>
          <w:lang w:val="en-US"/>
        </w:rPr>
        <w:t>RAN4</w:t>
      </w:r>
      <w:r w:rsidR="00197652" w:rsidRPr="005F7562">
        <w:rPr>
          <w:lang w:val="en-US"/>
        </w:rPr>
        <w:t>#90</w:t>
      </w:r>
      <w:r w:rsidR="00A852C7" w:rsidRPr="005F7562">
        <w:rPr>
          <w:lang w:val="en-US"/>
        </w:rPr>
        <w:t xml:space="preserve"> and</w:t>
      </w:r>
      <w:r w:rsidR="00EC3D13" w:rsidRPr="005F7562">
        <w:rPr>
          <w:lang w:val="en-US"/>
        </w:rPr>
        <w:t xml:space="preserve"> </w:t>
      </w:r>
      <w:r w:rsidR="00EC3D13" w:rsidRPr="005F7562">
        <w:rPr>
          <w:rFonts w:hint="eastAsia"/>
          <w:lang w:val="en-US"/>
        </w:rPr>
        <w:t>the following agreements</w:t>
      </w:r>
      <w:r w:rsidR="00EC3D13" w:rsidRPr="005F7562">
        <w:rPr>
          <w:lang w:val="en-US"/>
        </w:rPr>
        <w:t xml:space="preserve"> were made.</w:t>
      </w:r>
    </w:p>
    <w:p w14:paraId="27F68260" w14:textId="1CB2B474" w:rsidR="00747B85" w:rsidRDefault="00533997" w:rsidP="009770D8">
      <w:pPr>
        <w:numPr>
          <w:ilvl w:val="1"/>
          <w:numId w:val="23"/>
        </w:numPr>
        <w:rPr>
          <w:lang w:val="en-US"/>
        </w:rPr>
      </w:pPr>
      <w:r w:rsidRPr="00533997">
        <w:rPr>
          <w:lang w:val="en-US"/>
        </w:rPr>
        <w:t xml:space="preserve">The skeleton TR and </w:t>
      </w:r>
      <w:r w:rsidR="00D3278C">
        <w:rPr>
          <w:lang w:val="en-US"/>
        </w:rPr>
        <w:t>work plan</w:t>
      </w:r>
      <w:r w:rsidRPr="00533997">
        <w:rPr>
          <w:lang w:val="en-US"/>
        </w:rPr>
        <w:t xml:space="preserve"> were </w:t>
      </w:r>
      <w:r w:rsidR="00A570C9">
        <w:rPr>
          <w:lang w:val="en-US"/>
        </w:rPr>
        <w:t>agreed</w:t>
      </w:r>
      <w:r w:rsidRPr="00533997">
        <w:rPr>
          <w:lang w:val="en-US"/>
        </w:rPr>
        <w:t xml:space="preserve"> in</w:t>
      </w:r>
      <w:r w:rsidR="00E02CF5">
        <w:rPr>
          <w:lang w:val="en-US"/>
        </w:rPr>
        <w:t xml:space="preserve"> </w:t>
      </w:r>
      <w:r w:rsidR="00E02CF5" w:rsidRPr="005F7562">
        <w:rPr>
          <w:lang w:val="en-US"/>
        </w:rPr>
        <w:t>R4-1900694</w:t>
      </w:r>
      <w:r w:rsidR="00910A8A" w:rsidRPr="005F7562">
        <w:rPr>
          <w:lang w:val="en-US"/>
        </w:rPr>
        <w:t>,</w:t>
      </w:r>
      <w:r w:rsidR="00A849A5">
        <w:rPr>
          <w:lang w:val="en-US"/>
        </w:rPr>
        <w:t xml:space="preserve"> </w:t>
      </w:r>
      <w:r w:rsidR="006F7666" w:rsidRPr="005F7562">
        <w:rPr>
          <w:lang w:val="en-US"/>
        </w:rPr>
        <w:t>R4-</w:t>
      </w:r>
      <w:r w:rsidR="00E02CF5" w:rsidRPr="005F7562">
        <w:rPr>
          <w:lang w:val="en-US"/>
        </w:rPr>
        <w:t>1900697</w:t>
      </w:r>
      <w:r w:rsidR="00A62B29">
        <w:rPr>
          <w:lang w:val="en-US"/>
        </w:rPr>
        <w:t xml:space="preserve"> </w:t>
      </w:r>
      <w:r w:rsidRPr="00533997">
        <w:rPr>
          <w:lang w:val="en-US"/>
        </w:rPr>
        <w:t>respectively</w:t>
      </w:r>
      <w:r w:rsidR="00A62B29">
        <w:rPr>
          <w:lang w:val="en-US"/>
        </w:rPr>
        <w:t>.</w:t>
      </w:r>
    </w:p>
    <w:p w14:paraId="109D28B7" w14:textId="0EC19A37" w:rsidR="009400B4" w:rsidRPr="00533997" w:rsidRDefault="009400B4" w:rsidP="009770D8">
      <w:pPr>
        <w:numPr>
          <w:ilvl w:val="1"/>
          <w:numId w:val="23"/>
        </w:numPr>
        <w:rPr>
          <w:lang w:val="en-US"/>
        </w:rPr>
      </w:pPr>
      <w:r w:rsidRPr="00533997">
        <w:rPr>
          <w:lang w:val="en-US"/>
        </w:rPr>
        <w:t xml:space="preserve">A way forward on PC2 FDD TDD HPUE was </w:t>
      </w:r>
      <w:r w:rsidR="00B430E8">
        <w:rPr>
          <w:lang w:val="en-US"/>
        </w:rPr>
        <w:t>agreed</w:t>
      </w:r>
      <w:r w:rsidRPr="00533997">
        <w:rPr>
          <w:lang w:val="en-US"/>
        </w:rPr>
        <w:t xml:space="preserve"> in </w:t>
      </w:r>
      <w:r w:rsidR="005F7562" w:rsidRPr="005F7562">
        <w:rPr>
          <w:lang w:val="en-US"/>
        </w:rPr>
        <w:t>R4-1902452</w:t>
      </w:r>
      <w:r w:rsidR="00A62B29">
        <w:rPr>
          <w:lang w:val="en-US"/>
        </w:rPr>
        <w:t>.</w:t>
      </w:r>
    </w:p>
    <w:p w14:paraId="29C83C67" w14:textId="5854B1E5" w:rsidR="00F87E99" w:rsidRPr="009770D8" w:rsidRDefault="00F87E99" w:rsidP="009770D8">
      <w:pPr>
        <w:numPr>
          <w:ilvl w:val="1"/>
          <w:numId w:val="23"/>
        </w:numPr>
        <w:rPr>
          <w:lang w:val="en-US"/>
        </w:rPr>
      </w:pPr>
      <w:r w:rsidRPr="009770D8">
        <w:rPr>
          <w:lang w:val="en-US"/>
        </w:rPr>
        <w:t xml:space="preserve">The power combinations for Rx </w:t>
      </w:r>
      <w:r w:rsidR="0015640C" w:rsidRPr="009770D8">
        <w:rPr>
          <w:lang w:val="en-US"/>
        </w:rPr>
        <w:t>desens</w:t>
      </w:r>
      <w:r w:rsidR="00A62B29">
        <w:rPr>
          <w:lang w:val="en-US"/>
        </w:rPr>
        <w:t>e</w:t>
      </w:r>
      <w:r w:rsidR="0015640C" w:rsidRPr="009770D8">
        <w:rPr>
          <w:lang w:val="en-US"/>
        </w:rPr>
        <w:t xml:space="preserve"> </w:t>
      </w:r>
      <w:r w:rsidRPr="009770D8">
        <w:rPr>
          <w:lang w:val="en-US"/>
        </w:rPr>
        <w:t>requirements are agreed as follows</w:t>
      </w:r>
      <w:r w:rsidR="00A62B29">
        <w:rPr>
          <w:lang w:val="en-US"/>
        </w:rPr>
        <w:t>.</w:t>
      </w:r>
    </w:p>
    <w:tbl>
      <w:tblPr>
        <w:tblW w:w="7136" w:type="dxa"/>
        <w:tblInd w:w="978" w:type="dxa"/>
        <w:tblCellMar>
          <w:left w:w="0" w:type="dxa"/>
          <w:right w:w="0" w:type="dxa"/>
        </w:tblCellMar>
        <w:tblLook w:val="04A0" w:firstRow="1" w:lastRow="0" w:firstColumn="1" w:lastColumn="0" w:noHBand="0" w:noVBand="1"/>
      </w:tblPr>
      <w:tblGrid>
        <w:gridCol w:w="2409"/>
        <w:gridCol w:w="1610"/>
        <w:gridCol w:w="1736"/>
        <w:gridCol w:w="1381"/>
      </w:tblGrid>
      <w:tr w:rsidR="00F87E99" w:rsidRPr="00F87E99" w14:paraId="1EB65DD1" w14:textId="77777777" w:rsidTr="009770D8">
        <w:trPr>
          <w:trHeight w:val="20"/>
        </w:trPr>
        <w:tc>
          <w:tcPr>
            <w:tcW w:w="2409" w:type="dxa"/>
            <w:vMerge w:val="restart"/>
            <w:tcBorders>
              <w:top w:val="single" w:sz="12" w:space="0" w:color="000000"/>
              <w:left w:val="single" w:sz="12"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FF4E6C" w14:textId="77777777" w:rsidR="00F87E99" w:rsidRPr="00F87E99" w:rsidRDefault="00F87E99" w:rsidP="00F87E99">
            <w:pPr>
              <w:rPr>
                <w:rFonts w:eastAsia="Yu Mincho"/>
                <w:lang w:val="en-US" w:eastAsia="ja-JP"/>
              </w:rPr>
            </w:pPr>
            <w:r w:rsidRPr="00F87E99">
              <w:rPr>
                <w:rFonts w:eastAsia="Yu Mincho"/>
                <w:b/>
                <w:bCs/>
                <w:lang w:val="en-US" w:eastAsia="ja-JP"/>
              </w:rPr>
              <w:t>Rx Self-</w:t>
            </w:r>
            <w:bookmarkStart w:id="0" w:name="OLE_LINK1"/>
            <w:bookmarkStart w:id="1" w:name="OLE_LINK2"/>
            <w:r w:rsidRPr="00F87E99">
              <w:rPr>
                <w:rFonts w:eastAsia="Yu Mincho"/>
                <w:b/>
                <w:bCs/>
                <w:lang w:val="en-US" w:eastAsia="ja-JP"/>
              </w:rPr>
              <w:t>desensitization</w:t>
            </w:r>
            <w:bookmarkEnd w:id="0"/>
            <w:bookmarkEnd w:id="1"/>
            <w:r w:rsidRPr="00F87E99">
              <w:rPr>
                <w:rFonts w:eastAsia="Yu Mincho"/>
                <w:b/>
                <w:bCs/>
                <w:lang w:val="en-US" w:eastAsia="ja-JP"/>
              </w:rPr>
              <w:br/>
              <w:t>Caused by</w:t>
            </w:r>
          </w:p>
        </w:tc>
        <w:tc>
          <w:tcPr>
            <w:tcW w:w="1610" w:type="dxa"/>
            <w:vMerge w:val="restart"/>
            <w:tcBorders>
              <w:top w:val="single" w:sz="12" w:space="0" w:color="000000"/>
              <w:left w:val="single" w:sz="8" w:space="0" w:color="000000"/>
              <w:bottom w:val="single" w:sz="8" w:space="0" w:color="000000"/>
              <w:right w:val="double" w:sz="6" w:space="0" w:color="000000"/>
            </w:tcBorders>
            <w:shd w:val="clear" w:color="auto" w:fill="FFFFFF"/>
            <w:tcMar>
              <w:top w:w="15" w:type="dxa"/>
              <w:left w:w="108" w:type="dxa"/>
              <w:bottom w:w="0" w:type="dxa"/>
              <w:right w:w="108" w:type="dxa"/>
            </w:tcMar>
            <w:vAlign w:val="center"/>
            <w:hideMark/>
          </w:tcPr>
          <w:p w14:paraId="5F706E22" w14:textId="77777777" w:rsidR="00F87E99" w:rsidRPr="00F87E99" w:rsidRDefault="00F87E99" w:rsidP="00F87E99">
            <w:pPr>
              <w:rPr>
                <w:rFonts w:eastAsia="Yu Mincho"/>
                <w:lang w:val="en-US" w:eastAsia="ja-JP"/>
              </w:rPr>
            </w:pPr>
            <w:r w:rsidRPr="00F87E99">
              <w:rPr>
                <w:rFonts w:eastAsia="Yu Mincho"/>
                <w:b/>
                <w:bCs/>
                <w:lang w:val="en-US" w:eastAsia="ja-JP"/>
              </w:rPr>
              <w:t>Power</w:t>
            </w:r>
            <w:r w:rsidRPr="00F87E99">
              <w:rPr>
                <w:rFonts w:eastAsia="Yu Mincho"/>
                <w:b/>
                <w:bCs/>
                <w:lang w:val="en-US" w:eastAsia="ja-JP"/>
              </w:rPr>
              <w:br/>
              <w:t>Combination</w:t>
            </w:r>
          </w:p>
        </w:tc>
        <w:tc>
          <w:tcPr>
            <w:tcW w:w="3117" w:type="dxa"/>
            <w:gridSpan w:val="2"/>
            <w:tcBorders>
              <w:top w:val="single" w:sz="12" w:space="0" w:color="000000"/>
              <w:left w:val="double" w:sz="6" w:space="0" w:color="000000"/>
              <w:bottom w:val="single" w:sz="8" w:space="0" w:color="000000"/>
              <w:right w:val="single" w:sz="12" w:space="0" w:color="000000"/>
            </w:tcBorders>
            <w:shd w:val="clear" w:color="auto" w:fill="FFFFFF"/>
            <w:tcMar>
              <w:top w:w="15" w:type="dxa"/>
              <w:left w:w="108" w:type="dxa"/>
              <w:bottom w:w="0" w:type="dxa"/>
              <w:right w:w="108" w:type="dxa"/>
            </w:tcMar>
            <w:vAlign w:val="center"/>
            <w:hideMark/>
          </w:tcPr>
          <w:p w14:paraId="773DF394" w14:textId="77777777" w:rsidR="00F87E99" w:rsidRPr="00F87E99" w:rsidRDefault="00F87E99" w:rsidP="00F87E99">
            <w:pPr>
              <w:rPr>
                <w:rFonts w:eastAsia="Yu Mincho"/>
                <w:lang w:val="en-US" w:eastAsia="ja-JP"/>
              </w:rPr>
            </w:pPr>
            <w:r w:rsidRPr="00F87E99">
              <w:rPr>
                <w:rFonts w:eastAsia="Yu Mincho"/>
                <w:b/>
                <w:bCs/>
                <w:lang w:val="en-US" w:eastAsia="ja-JP"/>
              </w:rPr>
              <w:t>UL Power Configurations (dBm)</w:t>
            </w:r>
          </w:p>
        </w:tc>
      </w:tr>
      <w:tr w:rsidR="00F87E99" w:rsidRPr="00F87E99" w14:paraId="6C8F4B3E" w14:textId="77777777" w:rsidTr="009770D8">
        <w:trPr>
          <w:trHeight w:val="20"/>
        </w:trPr>
        <w:tc>
          <w:tcPr>
            <w:tcW w:w="2409" w:type="dxa"/>
            <w:vMerge/>
            <w:tcBorders>
              <w:top w:val="single" w:sz="12" w:space="0" w:color="000000"/>
              <w:left w:val="single" w:sz="12" w:space="0" w:color="000000"/>
              <w:bottom w:val="single" w:sz="8" w:space="0" w:color="000000"/>
              <w:right w:val="single" w:sz="8" w:space="0" w:color="000000"/>
            </w:tcBorders>
            <w:vAlign w:val="center"/>
            <w:hideMark/>
          </w:tcPr>
          <w:p w14:paraId="5539E7E0" w14:textId="77777777" w:rsidR="00F87E99" w:rsidRPr="00F87E99" w:rsidRDefault="00F87E99" w:rsidP="00F87E99">
            <w:pPr>
              <w:rPr>
                <w:rFonts w:eastAsia="Yu Mincho"/>
                <w:lang w:val="en-US" w:eastAsia="ja-JP"/>
              </w:rPr>
            </w:pPr>
          </w:p>
        </w:tc>
        <w:tc>
          <w:tcPr>
            <w:tcW w:w="1610" w:type="dxa"/>
            <w:vMerge/>
            <w:tcBorders>
              <w:top w:val="single" w:sz="12" w:space="0" w:color="000000"/>
              <w:left w:val="single" w:sz="8" w:space="0" w:color="000000"/>
              <w:bottom w:val="single" w:sz="8" w:space="0" w:color="000000"/>
              <w:right w:val="double" w:sz="6" w:space="0" w:color="000000"/>
            </w:tcBorders>
            <w:vAlign w:val="center"/>
            <w:hideMark/>
          </w:tcPr>
          <w:p w14:paraId="29816B1F" w14:textId="77777777" w:rsidR="00F87E99" w:rsidRPr="00F87E99" w:rsidRDefault="00F87E99" w:rsidP="00F87E99">
            <w:pPr>
              <w:rPr>
                <w:rFonts w:eastAsia="Yu Mincho"/>
                <w:lang w:val="en-US" w:eastAsia="ja-JP"/>
              </w:rPr>
            </w:pPr>
          </w:p>
        </w:tc>
        <w:tc>
          <w:tcPr>
            <w:tcW w:w="1736" w:type="dxa"/>
            <w:tcBorders>
              <w:top w:val="single" w:sz="8" w:space="0" w:color="000000"/>
              <w:left w:val="double" w:sz="6" w:space="0" w:color="000000"/>
              <w:bottom w:val="double" w:sz="6" w:space="0" w:color="000000"/>
              <w:right w:val="single" w:sz="8" w:space="0" w:color="000000"/>
            </w:tcBorders>
            <w:shd w:val="clear" w:color="auto" w:fill="FFFFFF"/>
            <w:tcMar>
              <w:top w:w="15" w:type="dxa"/>
              <w:left w:w="108" w:type="dxa"/>
              <w:bottom w:w="0" w:type="dxa"/>
              <w:right w:w="108" w:type="dxa"/>
            </w:tcMar>
            <w:vAlign w:val="center"/>
            <w:hideMark/>
          </w:tcPr>
          <w:p w14:paraId="64F74992" w14:textId="77777777" w:rsidR="00F87E99" w:rsidRPr="00F87E99" w:rsidRDefault="00F87E99" w:rsidP="00F87E99">
            <w:pPr>
              <w:rPr>
                <w:rFonts w:eastAsia="Yu Mincho"/>
                <w:lang w:val="en-US" w:eastAsia="ja-JP"/>
              </w:rPr>
            </w:pPr>
            <w:r w:rsidRPr="00F87E99">
              <w:rPr>
                <w:rFonts w:eastAsia="Yu Mincho"/>
                <w:b/>
                <w:bCs/>
                <w:lang w:val="en-US" w:eastAsia="ja-JP"/>
              </w:rPr>
              <w:t>LTE</w:t>
            </w:r>
          </w:p>
        </w:tc>
        <w:tc>
          <w:tcPr>
            <w:tcW w:w="1381" w:type="dxa"/>
            <w:tcBorders>
              <w:top w:val="single" w:sz="8" w:space="0" w:color="000000"/>
              <w:left w:val="single" w:sz="8" w:space="0" w:color="000000"/>
              <w:bottom w:val="double" w:sz="6" w:space="0" w:color="000000"/>
              <w:right w:val="single" w:sz="12" w:space="0" w:color="000000"/>
            </w:tcBorders>
            <w:shd w:val="clear" w:color="auto" w:fill="FFFFFF"/>
            <w:tcMar>
              <w:top w:w="15" w:type="dxa"/>
              <w:left w:w="108" w:type="dxa"/>
              <w:bottom w:w="0" w:type="dxa"/>
              <w:right w:w="108" w:type="dxa"/>
            </w:tcMar>
            <w:vAlign w:val="center"/>
            <w:hideMark/>
          </w:tcPr>
          <w:p w14:paraId="7DCE408D" w14:textId="77777777" w:rsidR="00F87E99" w:rsidRPr="00F87E99" w:rsidRDefault="00F87E99" w:rsidP="00F87E99">
            <w:pPr>
              <w:rPr>
                <w:rFonts w:eastAsia="Yu Mincho"/>
                <w:lang w:val="en-US" w:eastAsia="ja-JP"/>
              </w:rPr>
            </w:pPr>
            <w:r w:rsidRPr="00F87E99">
              <w:rPr>
                <w:rFonts w:eastAsia="Yu Mincho"/>
                <w:b/>
                <w:bCs/>
                <w:lang w:val="en-US" w:eastAsia="ja-JP"/>
              </w:rPr>
              <w:t>NR</w:t>
            </w:r>
          </w:p>
        </w:tc>
      </w:tr>
      <w:tr w:rsidR="00F87E99" w:rsidRPr="00F87E99" w14:paraId="626AFE41" w14:textId="77777777" w:rsidTr="009770D8">
        <w:trPr>
          <w:trHeight w:val="20"/>
        </w:trPr>
        <w:tc>
          <w:tcPr>
            <w:tcW w:w="2409" w:type="dxa"/>
            <w:vMerge w:val="restart"/>
            <w:tcBorders>
              <w:top w:val="single" w:sz="8" w:space="0" w:color="000000"/>
              <w:left w:val="single" w:sz="12"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468AA0" w14:textId="77777777" w:rsidR="00F87E99" w:rsidRPr="00F87E99" w:rsidRDefault="00F87E99" w:rsidP="00F87E99">
            <w:pPr>
              <w:rPr>
                <w:rFonts w:eastAsia="Yu Mincho"/>
                <w:lang w:val="en-US" w:eastAsia="ja-JP"/>
              </w:rPr>
            </w:pPr>
            <w:r w:rsidRPr="00F87E99">
              <w:rPr>
                <w:rFonts w:eastAsia="Yu Mincho"/>
                <w:b/>
                <w:bCs/>
                <w:lang w:val="en-US" w:eastAsia="ja-JP"/>
              </w:rPr>
              <w:t>1 UL</w:t>
            </w:r>
          </w:p>
        </w:tc>
        <w:tc>
          <w:tcPr>
            <w:tcW w:w="1610" w:type="dxa"/>
            <w:tcBorders>
              <w:top w:val="single" w:sz="8" w:space="0" w:color="000000"/>
              <w:left w:val="single" w:sz="8" w:space="0" w:color="000000"/>
              <w:bottom w:val="single" w:sz="8" w:space="0" w:color="000000"/>
              <w:right w:val="double" w:sz="6" w:space="0" w:color="000000"/>
            </w:tcBorders>
            <w:shd w:val="clear" w:color="auto" w:fill="FFFFFF"/>
            <w:tcMar>
              <w:top w:w="15" w:type="dxa"/>
              <w:left w:w="108" w:type="dxa"/>
              <w:bottom w:w="0" w:type="dxa"/>
              <w:right w:w="108" w:type="dxa"/>
            </w:tcMar>
            <w:vAlign w:val="center"/>
            <w:hideMark/>
          </w:tcPr>
          <w:p w14:paraId="3D40F4C4" w14:textId="77777777" w:rsidR="00F87E99" w:rsidRPr="00F87E99" w:rsidRDefault="00F87E99" w:rsidP="00F87E99">
            <w:pPr>
              <w:rPr>
                <w:rFonts w:eastAsia="Yu Mincho"/>
                <w:lang w:val="en-US" w:eastAsia="ja-JP"/>
              </w:rPr>
            </w:pPr>
            <w:r w:rsidRPr="00F87E99">
              <w:rPr>
                <w:rFonts w:eastAsia="Yu Mincho"/>
                <w:lang w:val="en-US" w:eastAsia="ja-JP"/>
              </w:rPr>
              <w:t>Case 1</w:t>
            </w:r>
          </w:p>
        </w:tc>
        <w:tc>
          <w:tcPr>
            <w:tcW w:w="1736" w:type="dxa"/>
            <w:tcBorders>
              <w:top w:val="double" w:sz="6" w:space="0" w:color="000000"/>
              <w:left w:val="double" w:sz="6"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FAD878" w14:textId="77777777" w:rsidR="00F87E99" w:rsidRPr="00F87E99" w:rsidRDefault="00F87E99" w:rsidP="00F87E99">
            <w:pPr>
              <w:rPr>
                <w:rFonts w:eastAsia="Yu Mincho"/>
                <w:lang w:val="en-US" w:eastAsia="ja-JP"/>
              </w:rPr>
            </w:pPr>
            <w:r w:rsidRPr="00F87E99">
              <w:rPr>
                <w:rFonts w:eastAsia="Yu Mincho"/>
                <w:lang w:val="en-US" w:eastAsia="ja-JP"/>
              </w:rPr>
              <w:t>23</w:t>
            </w:r>
          </w:p>
        </w:tc>
        <w:tc>
          <w:tcPr>
            <w:tcW w:w="1381" w:type="dxa"/>
            <w:tcBorders>
              <w:top w:val="double" w:sz="6" w:space="0" w:color="000000"/>
              <w:left w:val="single" w:sz="8" w:space="0" w:color="000000"/>
              <w:bottom w:val="single" w:sz="8" w:space="0" w:color="000000"/>
              <w:right w:val="single" w:sz="12" w:space="0" w:color="000000"/>
            </w:tcBorders>
            <w:shd w:val="clear" w:color="auto" w:fill="FFFFFF"/>
            <w:tcMar>
              <w:top w:w="15" w:type="dxa"/>
              <w:left w:w="108" w:type="dxa"/>
              <w:bottom w:w="0" w:type="dxa"/>
              <w:right w:w="108" w:type="dxa"/>
            </w:tcMar>
            <w:vAlign w:val="center"/>
            <w:hideMark/>
          </w:tcPr>
          <w:p w14:paraId="554F688E" w14:textId="77777777" w:rsidR="00F87E99" w:rsidRPr="00F87E99" w:rsidRDefault="00F87E99" w:rsidP="00F87E99">
            <w:pPr>
              <w:rPr>
                <w:rFonts w:eastAsia="Yu Mincho"/>
                <w:lang w:val="en-US" w:eastAsia="ja-JP"/>
              </w:rPr>
            </w:pPr>
            <w:r w:rsidRPr="00F87E99">
              <w:rPr>
                <w:rFonts w:eastAsia="Yu Mincho"/>
                <w:lang w:val="en-US" w:eastAsia="ja-JP"/>
              </w:rPr>
              <w:t>23</w:t>
            </w:r>
          </w:p>
        </w:tc>
      </w:tr>
      <w:tr w:rsidR="00F87E99" w:rsidRPr="00F87E99" w14:paraId="71E4C2E7" w14:textId="77777777" w:rsidTr="009770D8">
        <w:trPr>
          <w:trHeight w:val="20"/>
        </w:trPr>
        <w:tc>
          <w:tcPr>
            <w:tcW w:w="2409" w:type="dxa"/>
            <w:vMerge/>
            <w:tcBorders>
              <w:top w:val="single" w:sz="8" w:space="0" w:color="000000"/>
              <w:left w:val="single" w:sz="12" w:space="0" w:color="000000"/>
              <w:bottom w:val="single" w:sz="8" w:space="0" w:color="000000"/>
              <w:right w:val="single" w:sz="8" w:space="0" w:color="000000"/>
            </w:tcBorders>
            <w:vAlign w:val="center"/>
            <w:hideMark/>
          </w:tcPr>
          <w:p w14:paraId="3DA8E851" w14:textId="77777777" w:rsidR="00F87E99" w:rsidRPr="00F87E99" w:rsidRDefault="00F87E99" w:rsidP="00F87E99">
            <w:pPr>
              <w:rPr>
                <w:rFonts w:eastAsia="Yu Mincho"/>
                <w:lang w:val="en-US" w:eastAsia="ja-JP"/>
              </w:rPr>
            </w:pPr>
          </w:p>
        </w:tc>
        <w:tc>
          <w:tcPr>
            <w:tcW w:w="1610" w:type="dxa"/>
            <w:tcBorders>
              <w:top w:val="single" w:sz="8" w:space="0" w:color="000000"/>
              <w:left w:val="single" w:sz="8" w:space="0" w:color="000000"/>
              <w:bottom w:val="single" w:sz="8" w:space="0" w:color="000000"/>
              <w:right w:val="double" w:sz="6" w:space="0" w:color="000000"/>
            </w:tcBorders>
            <w:shd w:val="clear" w:color="auto" w:fill="FFFFFF"/>
            <w:tcMar>
              <w:top w:w="15" w:type="dxa"/>
              <w:left w:w="108" w:type="dxa"/>
              <w:bottom w:w="0" w:type="dxa"/>
              <w:right w:w="108" w:type="dxa"/>
            </w:tcMar>
            <w:vAlign w:val="center"/>
            <w:hideMark/>
          </w:tcPr>
          <w:p w14:paraId="13E54A10" w14:textId="77777777" w:rsidR="00F87E99" w:rsidRPr="00F87E99" w:rsidRDefault="00F87E99" w:rsidP="00F87E99">
            <w:pPr>
              <w:rPr>
                <w:rFonts w:eastAsia="Yu Mincho"/>
                <w:lang w:val="en-US" w:eastAsia="ja-JP"/>
              </w:rPr>
            </w:pPr>
            <w:r w:rsidRPr="00F87E99">
              <w:rPr>
                <w:rFonts w:eastAsia="Yu Mincho"/>
                <w:lang w:val="en-US" w:eastAsia="ja-JP"/>
              </w:rPr>
              <w:t>Case 2</w:t>
            </w:r>
          </w:p>
        </w:tc>
        <w:tc>
          <w:tcPr>
            <w:tcW w:w="1736" w:type="dxa"/>
            <w:tcBorders>
              <w:top w:val="single" w:sz="8" w:space="0" w:color="000000"/>
              <w:left w:val="double" w:sz="6"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570B19" w14:textId="77777777" w:rsidR="00F87E99" w:rsidRPr="00F87E99" w:rsidRDefault="00F87E99" w:rsidP="00F87E99">
            <w:pPr>
              <w:rPr>
                <w:rFonts w:eastAsia="Yu Mincho"/>
                <w:lang w:val="en-US" w:eastAsia="ja-JP"/>
              </w:rPr>
            </w:pPr>
            <w:r w:rsidRPr="00F87E99">
              <w:rPr>
                <w:rFonts w:eastAsia="Yu Mincho"/>
                <w:lang w:val="en-US" w:eastAsia="ja-JP"/>
              </w:rPr>
              <w:t>23</w:t>
            </w:r>
          </w:p>
        </w:tc>
        <w:tc>
          <w:tcPr>
            <w:tcW w:w="1381" w:type="dxa"/>
            <w:tcBorders>
              <w:top w:val="single" w:sz="8" w:space="0" w:color="000000"/>
              <w:left w:val="single" w:sz="8" w:space="0" w:color="000000"/>
              <w:bottom w:val="single" w:sz="8" w:space="0" w:color="000000"/>
              <w:right w:val="single" w:sz="12" w:space="0" w:color="000000"/>
            </w:tcBorders>
            <w:shd w:val="clear" w:color="auto" w:fill="FFFFFF"/>
            <w:tcMar>
              <w:top w:w="15" w:type="dxa"/>
              <w:left w:w="108" w:type="dxa"/>
              <w:bottom w:w="0" w:type="dxa"/>
              <w:right w:w="108" w:type="dxa"/>
            </w:tcMar>
            <w:vAlign w:val="center"/>
            <w:hideMark/>
          </w:tcPr>
          <w:p w14:paraId="4C519C44" w14:textId="77777777" w:rsidR="00F87E99" w:rsidRPr="00F87E99" w:rsidRDefault="00F87E99" w:rsidP="00F87E99">
            <w:pPr>
              <w:rPr>
                <w:rFonts w:eastAsia="Yu Mincho"/>
                <w:lang w:val="en-US" w:eastAsia="ja-JP"/>
              </w:rPr>
            </w:pPr>
            <w:r w:rsidRPr="00F87E99">
              <w:rPr>
                <w:rFonts w:eastAsia="Yu Mincho"/>
                <w:lang w:val="en-US" w:eastAsia="ja-JP"/>
              </w:rPr>
              <w:t>26</w:t>
            </w:r>
          </w:p>
        </w:tc>
      </w:tr>
      <w:tr w:rsidR="00F87E99" w:rsidRPr="00F87E99" w14:paraId="3D1CE158" w14:textId="77777777" w:rsidTr="009770D8">
        <w:trPr>
          <w:trHeight w:val="20"/>
        </w:trPr>
        <w:tc>
          <w:tcPr>
            <w:tcW w:w="2409" w:type="dxa"/>
            <w:vMerge w:val="restart"/>
            <w:tcBorders>
              <w:top w:val="single" w:sz="8" w:space="0" w:color="000000"/>
              <w:left w:val="single" w:sz="12" w:space="0" w:color="000000"/>
              <w:bottom w:val="single" w:sz="12" w:space="0" w:color="000000"/>
              <w:right w:val="single" w:sz="8" w:space="0" w:color="000000"/>
            </w:tcBorders>
            <w:shd w:val="clear" w:color="auto" w:fill="FFFFFF"/>
            <w:tcMar>
              <w:top w:w="15" w:type="dxa"/>
              <w:left w:w="108" w:type="dxa"/>
              <w:bottom w:w="0" w:type="dxa"/>
              <w:right w:w="108" w:type="dxa"/>
            </w:tcMar>
            <w:vAlign w:val="center"/>
            <w:hideMark/>
          </w:tcPr>
          <w:p w14:paraId="70160ED4" w14:textId="77777777" w:rsidR="00F87E99" w:rsidRPr="00F87E99" w:rsidRDefault="00F87E99" w:rsidP="00F87E99">
            <w:pPr>
              <w:rPr>
                <w:rFonts w:eastAsia="Yu Mincho"/>
                <w:lang w:val="en-US" w:eastAsia="ja-JP"/>
              </w:rPr>
            </w:pPr>
            <w:r w:rsidRPr="00F87E99">
              <w:rPr>
                <w:rFonts w:eastAsia="Yu Mincho"/>
                <w:b/>
                <w:bCs/>
                <w:lang w:val="en-US" w:eastAsia="ja-JP"/>
              </w:rPr>
              <w:t>2UL IMD</w:t>
            </w:r>
          </w:p>
        </w:tc>
        <w:tc>
          <w:tcPr>
            <w:tcW w:w="1610" w:type="dxa"/>
            <w:tcBorders>
              <w:top w:val="single" w:sz="8" w:space="0" w:color="000000"/>
              <w:left w:val="single" w:sz="8" w:space="0" w:color="000000"/>
              <w:bottom w:val="single" w:sz="8" w:space="0" w:color="000000"/>
              <w:right w:val="double" w:sz="6" w:space="0" w:color="000000"/>
            </w:tcBorders>
            <w:shd w:val="clear" w:color="auto" w:fill="FFFFFF"/>
            <w:tcMar>
              <w:top w:w="15" w:type="dxa"/>
              <w:left w:w="108" w:type="dxa"/>
              <w:bottom w:w="0" w:type="dxa"/>
              <w:right w:w="108" w:type="dxa"/>
            </w:tcMar>
            <w:vAlign w:val="center"/>
            <w:hideMark/>
          </w:tcPr>
          <w:p w14:paraId="1943BF0C" w14:textId="77777777" w:rsidR="00F87E99" w:rsidRPr="00F87E99" w:rsidRDefault="00F87E99" w:rsidP="00F87E99">
            <w:pPr>
              <w:rPr>
                <w:rFonts w:eastAsia="Yu Mincho"/>
                <w:lang w:val="en-US" w:eastAsia="ja-JP"/>
              </w:rPr>
            </w:pPr>
            <w:r w:rsidRPr="00F87E99">
              <w:rPr>
                <w:rFonts w:eastAsia="Yu Mincho"/>
                <w:lang w:val="en-US" w:eastAsia="ja-JP"/>
              </w:rPr>
              <w:t>Case 1</w:t>
            </w:r>
          </w:p>
        </w:tc>
        <w:tc>
          <w:tcPr>
            <w:tcW w:w="1736" w:type="dxa"/>
            <w:tcBorders>
              <w:top w:val="single" w:sz="8" w:space="0" w:color="000000"/>
              <w:left w:val="double" w:sz="6"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704F5B7" w14:textId="77777777" w:rsidR="00F87E99" w:rsidRPr="00F87E99" w:rsidRDefault="00F87E99" w:rsidP="00F87E99">
            <w:pPr>
              <w:rPr>
                <w:rFonts w:eastAsia="Yu Mincho"/>
                <w:lang w:val="en-US" w:eastAsia="ja-JP"/>
              </w:rPr>
            </w:pPr>
            <w:r w:rsidRPr="00F87E99">
              <w:rPr>
                <w:rFonts w:eastAsia="Yu Mincho"/>
                <w:lang w:val="en-US" w:eastAsia="ja-JP"/>
              </w:rPr>
              <w:t>23</w:t>
            </w:r>
          </w:p>
        </w:tc>
        <w:tc>
          <w:tcPr>
            <w:tcW w:w="1381" w:type="dxa"/>
            <w:tcBorders>
              <w:top w:val="single" w:sz="8" w:space="0" w:color="000000"/>
              <w:left w:val="single" w:sz="8" w:space="0" w:color="000000"/>
              <w:bottom w:val="single" w:sz="8" w:space="0" w:color="000000"/>
              <w:right w:val="single" w:sz="12" w:space="0" w:color="000000"/>
            </w:tcBorders>
            <w:shd w:val="clear" w:color="auto" w:fill="FFFFFF"/>
            <w:tcMar>
              <w:top w:w="15" w:type="dxa"/>
              <w:left w:w="108" w:type="dxa"/>
              <w:bottom w:w="0" w:type="dxa"/>
              <w:right w:w="108" w:type="dxa"/>
            </w:tcMar>
            <w:vAlign w:val="center"/>
            <w:hideMark/>
          </w:tcPr>
          <w:p w14:paraId="74535CD2" w14:textId="77777777" w:rsidR="00F87E99" w:rsidRPr="00F87E99" w:rsidRDefault="00F87E99" w:rsidP="00F87E99">
            <w:pPr>
              <w:rPr>
                <w:rFonts w:eastAsia="Yu Mincho"/>
                <w:lang w:val="en-US" w:eastAsia="ja-JP"/>
              </w:rPr>
            </w:pPr>
            <w:r w:rsidRPr="00F87E99">
              <w:rPr>
                <w:rFonts w:eastAsia="Yu Mincho"/>
                <w:lang w:val="en-US" w:eastAsia="ja-JP"/>
              </w:rPr>
              <w:t>23</w:t>
            </w:r>
          </w:p>
        </w:tc>
      </w:tr>
      <w:tr w:rsidR="00F87E99" w:rsidRPr="00F87E99" w14:paraId="1A68C2D3" w14:textId="77777777" w:rsidTr="009770D8">
        <w:trPr>
          <w:trHeight w:val="20"/>
        </w:trPr>
        <w:tc>
          <w:tcPr>
            <w:tcW w:w="2409" w:type="dxa"/>
            <w:vMerge/>
            <w:tcBorders>
              <w:top w:val="single" w:sz="8" w:space="0" w:color="000000"/>
              <w:left w:val="single" w:sz="12" w:space="0" w:color="000000"/>
              <w:bottom w:val="single" w:sz="12" w:space="0" w:color="000000"/>
              <w:right w:val="single" w:sz="8" w:space="0" w:color="000000"/>
            </w:tcBorders>
            <w:vAlign w:val="center"/>
            <w:hideMark/>
          </w:tcPr>
          <w:p w14:paraId="17FDCCF4" w14:textId="77777777" w:rsidR="00F87E99" w:rsidRPr="00F87E99" w:rsidRDefault="00F87E99" w:rsidP="00F87E99">
            <w:pPr>
              <w:rPr>
                <w:rFonts w:eastAsia="Yu Mincho"/>
                <w:lang w:val="en-US" w:eastAsia="ja-JP"/>
              </w:rPr>
            </w:pPr>
          </w:p>
        </w:tc>
        <w:tc>
          <w:tcPr>
            <w:tcW w:w="1610" w:type="dxa"/>
            <w:tcBorders>
              <w:top w:val="single" w:sz="8" w:space="0" w:color="000000"/>
              <w:left w:val="single" w:sz="8" w:space="0" w:color="000000"/>
              <w:bottom w:val="single" w:sz="12" w:space="0" w:color="000000"/>
              <w:right w:val="double" w:sz="6" w:space="0" w:color="000000"/>
            </w:tcBorders>
            <w:shd w:val="clear" w:color="auto" w:fill="FFFFFF"/>
            <w:tcMar>
              <w:top w:w="15" w:type="dxa"/>
              <w:left w:w="108" w:type="dxa"/>
              <w:bottom w:w="0" w:type="dxa"/>
              <w:right w:w="108" w:type="dxa"/>
            </w:tcMar>
            <w:vAlign w:val="center"/>
            <w:hideMark/>
          </w:tcPr>
          <w:p w14:paraId="7EAC7A43" w14:textId="77777777" w:rsidR="00F87E99" w:rsidRPr="00F87E99" w:rsidRDefault="00F87E99" w:rsidP="00F87E99">
            <w:pPr>
              <w:rPr>
                <w:rFonts w:eastAsia="Yu Mincho"/>
                <w:lang w:val="en-US" w:eastAsia="ja-JP"/>
              </w:rPr>
            </w:pPr>
            <w:r w:rsidRPr="00F87E99">
              <w:rPr>
                <w:rFonts w:eastAsia="Yu Mincho"/>
                <w:lang w:val="en-US" w:eastAsia="ja-JP"/>
              </w:rPr>
              <w:t>Case 2</w:t>
            </w:r>
          </w:p>
        </w:tc>
        <w:tc>
          <w:tcPr>
            <w:tcW w:w="1736" w:type="dxa"/>
            <w:tcBorders>
              <w:top w:val="single" w:sz="8" w:space="0" w:color="000000"/>
              <w:left w:val="double" w:sz="6" w:space="0" w:color="000000"/>
              <w:bottom w:val="single" w:sz="12" w:space="0" w:color="000000"/>
              <w:right w:val="single" w:sz="8" w:space="0" w:color="000000"/>
            </w:tcBorders>
            <w:shd w:val="clear" w:color="auto" w:fill="FFFFFF"/>
            <w:tcMar>
              <w:top w:w="15" w:type="dxa"/>
              <w:left w:w="108" w:type="dxa"/>
              <w:bottom w:w="0" w:type="dxa"/>
              <w:right w:w="108" w:type="dxa"/>
            </w:tcMar>
            <w:vAlign w:val="center"/>
            <w:hideMark/>
          </w:tcPr>
          <w:p w14:paraId="39DB6370" w14:textId="77777777" w:rsidR="00F87E99" w:rsidRPr="00F87E99" w:rsidRDefault="00F87E99" w:rsidP="00F87E99">
            <w:pPr>
              <w:rPr>
                <w:rFonts w:eastAsia="Yu Mincho"/>
                <w:lang w:val="en-US" w:eastAsia="ja-JP"/>
              </w:rPr>
            </w:pPr>
            <w:r w:rsidRPr="00F87E99">
              <w:rPr>
                <w:rFonts w:eastAsia="Yu Mincho"/>
                <w:lang w:val="en-US" w:eastAsia="ja-JP"/>
              </w:rPr>
              <w:t>23</w:t>
            </w:r>
          </w:p>
        </w:tc>
        <w:tc>
          <w:tcPr>
            <w:tcW w:w="1381" w:type="dxa"/>
            <w:tcBorders>
              <w:top w:val="single" w:sz="8" w:space="0" w:color="000000"/>
              <w:left w:val="single" w:sz="8" w:space="0" w:color="000000"/>
              <w:bottom w:val="single" w:sz="12" w:space="0" w:color="000000"/>
              <w:right w:val="single" w:sz="12" w:space="0" w:color="000000"/>
            </w:tcBorders>
            <w:shd w:val="clear" w:color="auto" w:fill="FFFFFF"/>
            <w:tcMar>
              <w:top w:w="15" w:type="dxa"/>
              <w:left w:w="108" w:type="dxa"/>
              <w:bottom w:w="0" w:type="dxa"/>
              <w:right w:w="108" w:type="dxa"/>
            </w:tcMar>
            <w:vAlign w:val="center"/>
            <w:hideMark/>
          </w:tcPr>
          <w:p w14:paraId="30828659" w14:textId="77777777" w:rsidR="00F87E99" w:rsidRPr="00F87E99" w:rsidRDefault="00F87E99" w:rsidP="00F87E99">
            <w:pPr>
              <w:rPr>
                <w:rFonts w:eastAsia="Yu Mincho"/>
                <w:lang w:val="en-US" w:eastAsia="ja-JP"/>
              </w:rPr>
            </w:pPr>
            <w:r w:rsidRPr="00F87E99">
              <w:rPr>
                <w:rFonts w:eastAsia="Yu Mincho"/>
                <w:lang w:val="en-US" w:eastAsia="ja-JP"/>
              </w:rPr>
              <w:t>23</w:t>
            </w:r>
          </w:p>
        </w:tc>
      </w:tr>
    </w:tbl>
    <w:p w14:paraId="7D0B8990" w14:textId="77777777" w:rsidR="00AF7B6A" w:rsidRPr="00F87E99" w:rsidRDefault="00AF7B6A" w:rsidP="00AF7B6A">
      <w:pPr>
        <w:rPr>
          <w:rFonts w:eastAsia="Yu Mincho"/>
          <w:lang w:val="en-US" w:eastAsia="ja-JP"/>
        </w:rPr>
      </w:pPr>
    </w:p>
    <w:p w14:paraId="0112092B" w14:textId="32872E27" w:rsidR="00A95B7D" w:rsidRPr="00C00C9B" w:rsidRDefault="00701410" w:rsidP="00C00C9B">
      <w:pPr>
        <w:pStyle w:val="4"/>
        <w:rPr>
          <w:lang w:eastAsia="ja-JP"/>
        </w:rPr>
      </w:pPr>
      <w:r>
        <w:rPr>
          <w:lang w:eastAsia="ja-JP"/>
        </w:rPr>
        <w:t>2.4.2</w:t>
      </w:r>
      <w:r>
        <w:rPr>
          <w:lang w:eastAsia="ja-JP"/>
        </w:rPr>
        <w:tab/>
        <w:t>Remaining Open issues</w:t>
      </w:r>
    </w:p>
    <w:p w14:paraId="02B8E244" w14:textId="550E5191" w:rsidR="00C00C9B" w:rsidRPr="00391DF3" w:rsidRDefault="00707712" w:rsidP="00391DF3">
      <w:pPr>
        <w:numPr>
          <w:ilvl w:val="0"/>
          <w:numId w:val="19"/>
        </w:numPr>
        <w:rPr>
          <w:lang w:val="en-US"/>
        </w:rPr>
      </w:pPr>
      <w:r w:rsidRPr="00391DF3">
        <w:rPr>
          <w:rFonts w:hint="eastAsia"/>
          <w:lang w:val="en-US"/>
        </w:rPr>
        <w:t>Mechanism for FDD-TDD HPUE to meet the SAR requirement</w:t>
      </w:r>
      <w:r w:rsidR="00A62B29">
        <w:rPr>
          <w:lang w:val="en-US"/>
        </w:rPr>
        <w:t>.</w:t>
      </w:r>
    </w:p>
    <w:p w14:paraId="03988034" w14:textId="71F113C6" w:rsidR="00A95B7D" w:rsidRPr="00391DF3" w:rsidRDefault="00FC7C12" w:rsidP="00391DF3">
      <w:pPr>
        <w:numPr>
          <w:ilvl w:val="0"/>
          <w:numId w:val="19"/>
        </w:numPr>
        <w:rPr>
          <w:lang w:val="en-US"/>
        </w:rPr>
      </w:pPr>
      <w:r w:rsidRPr="00391DF3">
        <w:rPr>
          <w:lang w:val="en-US"/>
        </w:rPr>
        <w:t xml:space="preserve">Rx </w:t>
      </w:r>
      <w:r w:rsidR="00A62B29" w:rsidRPr="0015640C">
        <w:rPr>
          <w:rFonts w:eastAsia="Yu Mincho"/>
          <w:lang w:val="en-US" w:eastAsia="ja-JP"/>
        </w:rPr>
        <w:t>desens</w:t>
      </w:r>
      <w:r w:rsidR="00A62B29">
        <w:rPr>
          <w:rFonts w:eastAsia="Yu Mincho"/>
          <w:lang w:val="en-US" w:eastAsia="ja-JP"/>
        </w:rPr>
        <w:t>e</w:t>
      </w:r>
      <w:r w:rsidR="00A62B29" w:rsidRPr="00F87E99">
        <w:rPr>
          <w:rFonts w:eastAsia="Yu Mincho"/>
          <w:lang w:val="en-US" w:eastAsia="ja-JP"/>
        </w:rPr>
        <w:t xml:space="preserve"> </w:t>
      </w:r>
      <w:r w:rsidRPr="00391DF3">
        <w:rPr>
          <w:lang w:val="en-US"/>
        </w:rPr>
        <w:t>requirements for case 1</w:t>
      </w:r>
      <w:r w:rsidR="0046160A" w:rsidRPr="00391DF3">
        <w:rPr>
          <w:lang w:val="en-US"/>
        </w:rPr>
        <w:t xml:space="preserve"> and </w:t>
      </w:r>
      <w:r w:rsidRPr="00391DF3">
        <w:rPr>
          <w:lang w:val="en-US"/>
        </w:rPr>
        <w:t>case 2</w:t>
      </w:r>
      <w:r w:rsidR="0046160A" w:rsidRPr="00391DF3">
        <w:rPr>
          <w:lang w:val="en-US"/>
        </w:rPr>
        <w:t xml:space="preserve"> </w:t>
      </w:r>
      <w:r w:rsidR="001B0A3F">
        <w:rPr>
          <w:lang w:val="en-US"/>
        </w:rPr>
        <w:t>of</w:t>
      </w:r>
      <w:r w:rsidRPr="00391DF3">
        <w:rPr>
          <w:lang w:val="en-US"/>
        </w:rPr>
        <w:t xml:space="preserve"> FDD-TDD HPUE</w:t>
      </w:r>
      <w:r w:rsidR="00A62B29">
        <w:rPr>
          <w:lang w:val="en-US"/>
        </w:rPr>
        <w:t>.</w:t>
      </w:r>
    </w:p>
    <w:p w14:paraId="52DD9FE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B4CEEE3" w14:textId="77777777" w:rsidR="00815869" w:rsidRDefault="00815869" w:rsidP="00815869">
      <w:pPr>
        <w:pStyle w:val="4"/>
        <w:rPr>
          <w:lang w:eastAsia="ja-JP"/>
        </w:rPr>
      </w:pPr>
      <w:r>
        <w:rPr>
          <w:lang w:eastAsia="ja-JP"/>
        </w:rPr>
        <w:t>2.5.1</w:t>
      </w:r>
      <w:r>
        <w:rPr>
          <w:lang w:eastAsia="ja-JP"/>
        </w:rPr>
        <w:tab/>
        <w:t>Agreements</w:t>
      </w:r>
    </w:p>
    <w:p w14:paraId="71753F3F" w14:textId="77777777" w:rsidR="00815869" w:rsidRDefault="00815869" w:rsidP="00815869">
      <w:pPr>
        <w:pStyle w:val="4"/>
        <w:rPr>
          <w:lang w:eastAsia="ja-JP"/>
        </w:rPr>
      </w:pPr>
      <w:r>
        <w:rPr>
          <w:lang w:eastAsia="ja-JP"/>
        </w:rPr>
        <w:t>2.5.2</w:t>
      </w:r>
      <w:r>
        <w:rPr>
          <w:lang w:eastAsia="ja-JP"/>
        </w:rPr>
        <w:tab/>
        <w:t>Remaining Open issues</w:t>
      </w:r>
    </w:p>
    <w:p w14:paraId="3A084A59"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B1918E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CDDA804" w14:textId="77777777" w:rsidR="00721CF6" w:rsidRDefault="00721CF6" w:rsidP="00721CF6">
      <w:pPr>
        <w:pStyle w:val="4"/>
        <w:rPr>
          <w:lang w:eastAsia="ja-JP"/>
        </w:rPr>
      </w:pPr>
      <w:r>
        <w:rPr>
          <w:lang w:eastAsia="ja-JP"/>
        </w:rPr>
        <w:t>2.6.1</w:t>
      </w:r>
      <w:r>
        <w:rPr>
          <w:lang w:eastAsia="ja-JP"/>
        </w:rPr>
        <w:tab/>
        <w:t>Agreements</w:t>
      </w:r>
    </w:p>
    <w:p w14:paraId="1E838795"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6F528B6" w14:textId="77777777" w:rsidR="005A6C96" w:rsidRDefault="005A6C96" w:rsidP="00701410">
      <w:pPr>
        <w:pStyle w:val="4"/>
        <w:rPr>
          <w:rFonts w:cs="Arial"/>
        </w:rPr>
      </w:pPr>
    </w:p>
    <w:p w14:paraId="76278FD4" w14:textId="77777777" w:rsidR="00701410" w:rsidRPr="00701410" w:rsidRDefault="00701410" w:rsidP="00701410">
      <w:pPr>
        <w:pStyle w:val="2"/>
      </w:pPr>
      <w:r>
        <w:t>3.</w:t>
      </w:r>
      <w:r>
        <w:tab/>
        <w:t xml:space="preserve">Detailed progress in SA/CT WGs since last TSG meeting </w:t>
      </w:r>
      <w:r w:rsidRPr="005A6C96">
        <w:t>(for all involved WGs)</w:t>
      </w:r>
    </w:p>
    <w:p w14:paraId="66C59D5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311C72"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1D0A1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6191BE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C5036F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C58CD70" w14:textId="77777777" w:rsidR="005A6C96" w:rsidRDefault="00815869" w:rsidP="005A6C96">
      <w:pPr>
        <w:pStyle w:val="2"/>
      </w:pPr>
      <w:r>
        <w:t>4</w:t>
      </w:r>
      <w:r w:rsidR="005A6C96">
        <w:t>.</w:t>
      </w:r>
      <w:r w:rsidR="005A6C96">
        <w:tab/>
        <w:t>References</w:t>
      </w:r>
    </w:p>
    <w:p w14:paraId="15CE0E4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3AB0F4" w14:textId="3BE48C5B" w:rsidR="004453AC" w:rsidRDefault="004453AC" w:rsidP="004453AC">
      <w:pPr>
        <w:snapToGrid w:val="0"/>
        <w:rPr>
          <w:rFonts w:ascii="Arial" w:eastAsiaTheme="minorEastAsia" w:hAnsi="Arial" w:cs="Arial"/>
          <w:bCs/>
          <w:u w:val="single"/>
          <w:lang w:val="en-US" w:eastAsia="ja-JP"/>
        </w:rPr>
      </w:pPr>
      <w:r>
        <w:rPr>
          <w:rFonts w:ascii="Arial" w:hAnsi="Arial" w:cs="Arial"/>
          <w:bCs/>
          <w:u w:val="single"/>
          <w:lang w:eastAsia="ja-JP"/>
        </w:rPr>
        <w:t>RAN4#90</w:t>
      </w:r>
    </w:p>
    <w:p w14:paraId="31A36E90" w14:textId="2FEC6D7F" w:rsidR="004453AC" w:rsidRDefault="00B06862" w:rsidP="004453AC">
      <w:pPr>
        <w:snapToGrid w:val="0"/>
        <w:rPr>
          <w:rFonts w:ascii="Arial" w:hAnsi="Arial" w:cs="Arial"/>
          <w:bCs/>
          <w:lang w:eastAsia="ja-JP"/>
        </w:rPr>
      </w:pPr>
      <w:r>
        <w:rPr>
          <w:rFonts w:ascii="Arial" w:hAnsi="Arial" w:cs="Arial"/>
          <w:bCs/>
          <w:lang w:eastAsia="ja-JP"/>
        </w:rPr>
        <w:t xml:space="preserve">[1] </w:t>
      </w:r>
      <w:r w:rsidR="004453AC">
        <w:rPr>
          <w:rFonts w:ascii="Arial" w:hAnsi="Arial" w:cs="Arial"/>
          <w:bCs/>
          <w:lang w:eastAsia="ja-JP"/>
        </w:rPr>
        <w:t>R4-1</w:t>
      </w:r>
      <w:r w:rsidR="009E73D6">
        <w:rPr>
          <w:rFonts w:ascii="Arial" w:hAnsi="Arial" w:cs="Arial"/>
          <w:bCs/>
          <w:lang w:eastAsia="ja-JP"/>
        </w:rPr>
        <w:t>902452</w:t>
      </w:r>
      <w:r w:rsidR="004453AC">
        <w:rPr>
          <w:rFonts w:ascii="Arial" w:hAnsi="Arial" w:cs="Arial"/>
          <w:bCs/>
          <w:lang w:eastAsia="ja-JP"/>
        </w:rPr>
        <w:tab/>
      </w:r>
      <w:r w:rsidR="004453AC">
        <w:rPr>
          <w:rFonts w:ascii="Arial" w:hAnsi="Arial" w:cs="Arial"/>
          <w:bCs/>
          <w:lang w:eastAsia="ja-JP"/>
        </w:rPr>
        <w:tab/>
      </w:r>
      <w:r w:rsidR="00132A3D" w:rsidRPr="00132A3D">
        <w:rPr>
          <w:rFonts w:ascii="Arial" w:hAnsi="Arial" w:cs="Arial"/>
          <w:bCs/>
          <w:lang w:eastAsia="ja-JP"/>
        </w:rPr>
        <w:t xml:space="preserve">WF on </w:t>
      </w:r>
      <w:bookmarkStart w:id="2" w:name="_Hlk2768131"/>
      <w:r w:rsidR="00132A3D" w:rsidRPr="00132A3D">
        <w:rPr>
          <w:rFonts w:ascii="Arial" w:hAnsi="Arial" w:cs="Arial"/>
          <w:bCs/>
          <w:lang w:eastAsia="ja-JP"/>
        </w:rPr>
        <w:t>PC2 FDD TDD HPUE</w:t>
      </w:r>
      <w:bookmarkEnd w:id="2"/>
      <w:r w:rsidR="004453AC">
        <w:rPr>
          <w:rFonts w:ascii="Arial" w:hAnsi="Arial" w:cs="Arial"/>
          <w:bCs/>
          <w:lang w:eastAsia="ja-JP"/>
        </w:rPr>
        <w:tab/>
      </w:r>
      <w:r w:rsidR="00CB1D38" w:rsidRPr="00CB1D38">
        <w:rPr>
          <w:rFonts w:ascii="Arial" w:hAnsi="Arial" w:cs="Arial"/>
          <w:bCs/>
          <w:lang w:eastAsia="ja-JP"/>
        </w:rPr>
        <w:t>CHTTL, China Unicom, SGS Wireless, Xiaomi</w:t>
      </w:r>
    </w:p>
    <w:p w14:paraId="65D54FB2" w14:textId="5A02BBD8" w:rsidR="004453AC" w:rsidRDefault="00B06862" w:rsidP="009A072F">
      <w:pPr>
        <w:snapToGrid w:val="0"/>
        <w:ind w:left="1000" w:hangingChars="500" w:hanging="1000"/>
        <w:rPr>
          <w:rFonts w:ascii="Arial" w:hAnsi="Arial" w:cs="Arial"/>
          <w:bCs/>
          <w:lang w:eastAsia="ja-JP"/>
        </w:rPr>
      </w:pPr>
      <w:r>
        <w:rPr>
          <w:rFonts w:ascii="Arial" w:hAnsi="Arial" w:cs="Arial"/>
          <w:bCs/>
          <w:lang w:eastAsia="ja-JP"/>
        </w:rPr>
        <w:t xml:space="preserve">[2] </w:t>
      </w:r>
      <w:r w:rsidR="006D6E3E" w:rsidRPr="009A072F">
        <w:rPr>
          <w:rFonts w:ascii="Arial" w:hAnsi="Arial" w:cs="Arial"/>
          <w:bCs/>
          <w:lang w:eastAsia="ja-JP"/>
        </w:rPr>
        <w:t>R4-1900697</w:t>
      </w:r>
      <w:r w:rsidR="006D6E3E" w:rsidRPr="009A072F">
        <w:rPr>
          <w:rFonts w:ascii="Arial" w:hAnsi="Arial" w:cs="Arial"/>
          <w:bCs/>
          <w:lang w:eastAsia="ja-JP"/>
        </w:rPr>
        <w:tab/>
      </w:r>
      <w:r w:rsidR="009A072F">
        <w:rPr>
          <w:rFonts w:ascii="Arial" w:hAnsi="Arial" w:cs="Arial"/>
          <w:bCs/>
          <w:lang w:eastAsia="ja-JP"/>
        </w:rPr>
        <w:t xml:space="preserve">          </w:t>
      </w:r>
      <w:r w:rsidR="00447B76" w:rsidRPr="009A072F">
        <w:rPr>
          <w:rFonts w:ascii="Arial" w:hAnsi="Arial" w:cs="Arial"/>
          <w:bCs/>
          <w:lang w:eastAsia="ja-JP"/>
        </w:rPr>
        <w:t>Work plan for TR 37.815 Study on high power UE (power class 2) for EN-DC (1 LTE FDD band + 1 NR TDD band)</w:t>
      </w:r>
      <w:r w:rsidR="004453AC">
        <w:rPr>
          <w:rFonts w:ascii="Arial" w:hAnsi="Arial" w:cs="Arial"/>
          <w:bCs/>
          <w:lang w:eastAsia="ja-JP"/>
        </w:rPr>
        <w:tab/>
      </w:r>
      <w:r w:rsidR="009A072F">
        <w:rPr>
          <w:rFonts w:ascii="Arial" w:hAnsi="Arial" w:cs="Arial"/>
          <w:bCs/>
          <w:lang w:eastAsia="ja-JP"/>
        </w:rPr>
        <w:t xml:space="preserve">  </w:t>
      </w:r>
      <w:r w:rsidR="00B10CD3">
        <w:rPr>
          <w:rFonts w:ascii="Arial" w:hAnsi="Arial" w:cs="Arial"/>
          <w:bCs/>
          <w:lang w:eastAsia="ja-JP"/>
        </w:rPr>
        <w:t xml:space="preserve"> </w:t>
      </w:r>
      <w:r w:rsidR="00176940" w:rsidRPr="009A072F">
        <w:rPr>
          <w:rFonts w:ascii="Arial" w:hAnsi="Arial" w:cs="Arial"/>
          <w:bCs/>
          <w:lang w:eastAsia="ja-JP"/>
        </w:rPr>
        <w:t>China Unicom</w:t>
      </w:r>
    </w:p>
    <w:p w14:paraId="34F6CBB3" w14:textId="048C1BD1" w:rsidR="003A30D9" w:rsidRPr="009A072F" w:rsidRDefault="00B06862" w:rsidP="006E2D65">
      <w:pPr>
        <w:snapToGrid w:val="0"/>
        <w:ind w:left="1000" w:hangingChars="500" w:hanging="1000"/>
        <w:rPr>
          <w:rFonts w:ascii="Arial" w:hAnsi="Arial" w:cs="Arial"/>
          <w:bCs/>
          <w:lang w:eastAsia="ja-JP"/>
        </w:rPr>
      </w:pPr>
      <w:r>
        <w:rPr>
          <w:rFonts w:ascii="Arial" w:hAnsi="Arial" w:cs="Arial"/>
          <w:bCs/>
          <w:lang w:eastAsia="ja-JP"/>
        </w:rPr>
        <w:t xml:space="preserve">[3] </w:t>
      </w:r>
      <w:r w:rsidR="003A30D9" w:rsidRPr="009A072F">
        <w:rPr>
          <w:rFonts w:ascii="Arial" w:hAnsi="Arial" w:cs="Arial"/>
          <w:bCs/>
          <w:lang w:eastAsia="ja-JP"/>
        </w:rPr>
        <w:t>R4-1900694</w:t>
      </w:r>
      <w:r w:rsidR="006E2D65">
        <w:rPr>
          <w:rFonts w:ascii="Arial" w:hAnsi="Arial" w:cs="Arial"/>
          <w:bCs/>
          <w:lang w:eastAsia="ja-JP"/>
        </w:rPr>
        <w:t xml:space="preserve"> </w:t>
      </w:r>
      <w:r w:rsidR="003A30D9" w:rsidRPr="009A072F">
        <w:rPr>
          <w:rFonts w:ascii="Arial" w:hAnsi="Arial" w:cs="Arial"/>
          <w:bCs/>
          <w:lang w:eastAsia="ja-JP"/>
        </w:rPr>
        <w:tab/>
        <w:t xml:space="preserve">Skeleton for TR </w:t>
      </w:r>
      <w:proofErr w:type="gramStart"/>
      <w:r w:rsidR="003A30D9" w:rsidRPr="009A072F">
        <w:rPr>
          <w:rFonts w:ascii="Arial" w:hAnsi="Arial" w:cs="Arial"/>
          <w:bCs/>
          <w:lang w:eastAsia="ja-JP"/>
        </w:rPr>
        <w:t>37.815  Study</w:t>
      </w:r>
      <w:proofErr w:type="gramEnd"/>
      <w:r w:rsidR="003A30D9" w:rsidRPr="009A072F">
        <w:rPr>
          <w:rFonts w:ascii="Arial" w:hAnsi="Arial" w:cs="Arial"/>
          <w:bCs/>
          <w:lang w:eastAsia="ja-JP"/>
        </w:rPr>
        <w:t xml:space="preserve"> on high power UE (power class 2) for EN-DC (1 LTE FDD band + 1 NR TDD band)</w:t>
      </w:r>
      <w:r w:rsidR="00113062" w:rsidRPr="009A072F">
        <w:rPr>
          <w:rFonts w:ascii="Arial" w:hAnsi="Arial" w:cs="Arial"/>
          <w:bCs/>
          <w:lang w:eastAsia="ja-JP"/>
        </w:rPr>
        <w:t xml:space="preserve">  </w:t>
      </w:r>
      <w:r w:rsidR="006E2D65">
        <w:rPr>
          <w:rFonts w:ascii="Arial" w:hAnsi="Arial" w:cs="Arial"/>
          <w:bCs/>
          <w:lang w:eastAsia="ja-JP"/>
        </w:rPr>
        <w:t xml:space="preserve">  </w:t>
      </w:r>
      <w:r w:rsidR="00113062" w:rsidRPr="009A072F">
        <w:rPr>
          <w:rFonts w:ascii="Arial" w:hAnsi="Arial" w:cs="Arial"/>
          <w:bCs/>
          <w:lang w:eastAsia="ja-JP"/>
        </w:rPr>
        <w:t>China Unicom</w:t>
      </w:r>
    </w:p>
    <w:p w14:paraId="21CF494B" w14:textId="34F64D6E" w:rsidR="00BE6FE9" w:rsidRDefault="00B06862" w:rsidP="009A072F">
      <w:pPr>
        <w:snapToGrid w:val="0"/>
        <w:rPr>
          <w:rFonts w:ascii="Arial" w:hAnsi="Arial" w:cs="Arial"/>
          <w:bCs/>
          <w:lang w:eastAsia="ja-JP"/>
        </w:rPr>
      </w:pPr>
      <w:r>
        <w:rPr>
          <w:rFonts w:ascii="Arial" w:hAnsi="Arial" w:cs="Arial"/>
          <w:bCs/>
          <w:lang w:eastAsia="ja-JP"/>
        </w:rPr>
        <w:t xml:space="preserve">[4] </w:t>
      </w:r>
      <w:r w:rsidR="00BE6FE9" w:rsidRPr="009A072F">
        <w:rPr>
          <w:rFonts w:ascii="Arial" w:hAnsi="Arial" w:cs="Arial"/>
          <w:bCs/>
          <w:lang w:eastAsia="ja-JP"/>
        </w:rPr>
        <w:t>R4-1900256</w:t>
      </w:r>
      <w:r w:rsidR="00BE6FE9" w:rsidRPr="009A072F">
        <w:rPr>
          <w:rFonts w:ascii="Arial" w:hAnsi="Arial" w:cs="Arial"/>
          <w:bCs/>
          <w:lang w:eastAsia="ja-JP"/>
        </w:rPr>
        <w:tab/>
      </w:r>
      <w:r w:rsidR="008D7912">
        <w:rPr>
          <w:rFonts w:ascii="Arial" w:hAnsi="Arial" w:cs="Arial"/>
          <w:bCs/>
          <w:lang w:eastAsia="ja-JP"/>
        </w:rPr>
        <w:t xml:space="preserve">          </w:t>
      </w:r>
      <w:r w:rsidR="00BE6FE9" w:rsidRPr="009A072F">
        <w:rPr>
          <w:rFonts w:ascii="Arial" w:hAnsi="Arial" w:cs="Arial"/>
          <w:bCs/>
          <w:lang w:eastAsia="ja-JP"/>
        </w:rPr>
        <w:t>Discussion on FDD+TDD HPUE</w:t>
      </w:r>
      <w:r w:rsidR="00BE6FE9">
        <w:rPr>
          <w:rFonts w:ascii="Arial" w:hAnsi="Arial" w:cs="Arial"/>
          <w:bCs/>
          <w:lang w:eastAsia="ja-JP"/>
        </w:rPr>
        <w:t xml:space="preserve"> </w:t>
      </w:r>
      <w:r w:rsidR="008D7912">
        <w:rPr>
          <w:rFonts w:ascii="Arial" w:hAnsi="Arial" w:cs="Arial"/>
          <w:bCs/>
          <w:lang w:eastAsia="ja-JP"/>
        </w:rPr>
        <w:t xml:space="preserve"> </w:t>
      </w:r>
      <w:r w:rsidR="00760616">
        <w:rPr>
          <w:rFonts w:ascii="Arial" w:hAnsi="Arial" w:cs="Arial"/>
          <w:bCs/>
          <w:lang w:eastAsia="ja-JP"/>
        </w:rPr>
        <w:t xml:space="preserve">  </w:t>
      </w:r>
      <w:r w:rsidR="008D7912">
        <w:rPr>
          <w:rFonts w:ascii="Arial" w:hAnsi="Arial" w:cs="Arial"/>
          <w:bCs/>
          <w:lang w:eastAsia="ja-JP"/>
        </w:rPr>
        <w:t xml:space="preserve"> </w:t>
      </w:r>
      <w:r w:rsidR="00F20320" w:rsidRPr="009A072F">
        <w:rPr>
          <w:rFonts w:ascii="Arial" w:hAnsi="Arial" w:cs="Arial"/>
          <w:bCs/>
          <w:lang w:eastAsia="ja-JP"/>
        </w:rPr>
        <w:t>OPPO</w:t>
      </w:r>
    </w:p>
    <w:p w14:paraId="0D049E3A" w14:textId="11197E8C" w:rsidR="00701410" w:rsidRPr="009A072F" w:rsidRDefault="00B06862" w:rsidP="009A072F">
      <w:pPr>
        <w:snapToGrid w:val="0"/>
        <w:rPr>
          <w:rFonts w:ascii="Arial" w:hAnsi="Arial" w:cs="Arial"/>
          <w:bCs/>
          <w:lang w:eastAsia="ja-JP"/>
        </w:rPr>
      </w:pPr>
      <w:r>
        <w:rPr>
          <w:rFonts w:ascii="Arial" w:hAnsi="Arial" w:cs="Arial"/>
          <w:bCs/>
          <w:lang w:eastAsia="ja-JP"/>
        </w:rPr>
        <w:t xml:space="preserve">[5] </w:t>
      </w:r>
      <w:r w:rsidR="005A0EBC" w:rsidRPr="009A072F">
        <w:rPr>
          <w:rFonts w:ascii="Arial" w:hAnsi="Arial" w:cs="Arial"/>
          <w:bCs/>
          <w:lang w:eastAsia="ja-JP"/>
        </w:rPr>
        <w:t>R4-1900462</w:t>
      </w:r>
      <w:r w:rsidR="008D7912">
        <w:rPr>
          <w:rFonts w:ascii="Arial" w:hAnsi="Arial" w:cs="Arial"/>
          <w:bCs/>
          <w:lang w:eastAsia="ja-JP"/>
        </w:rPr>
        <w:t xml:space="preserve">  </w:t>
      </w:r>
      <w:r w:rsidR="00760616">
        <w:rPr>
          <w:rFonts w:ascii="Arial" w:hAnsi="Arial" w:cs="Arial"/>
          <w:bCs/>
          <w:lang w:eastAsia="ja-JP"/>
        </w:rPr>
        <w:t xml:space="preserve"> </w:t>
      </w:r>
      <w:r w:rsidR="005A0EBC" w:rsidRPr="009A072F">
        <w:rPr>
          <w:rFonts w:ascii="Arial" w:hAnsi="Arial" w:cs="Arial"/>
          <w:bCs/>
          <w:lang w:eastAsia="ja-JP"/>
        </w:rPr>
        <w:tab/>
        <w:t>Some initial discussion on High power UE for EN-DC including FDD bands</w:t>
      </w:r>
      <w:proofErr w:type="gramStart"/>
      <w:r w:rsidR="004453AC">
        <w:rPr>
          <w:rFonts w:ascii="Arial" w:hAnsi="Arial" w:cs="Arial"/>
          <w:bCs/>
          <w:lang w:eastAsia="ja-JP"/>
        </w:rPr>
        <w:tab/>
      </w:r>
      <w:r w:rsidR="00760616">
        <w:rPr>
          <w:rFonts w:ascii="Arial" w:hAnsi="Arial" w:cs="Arial"/>
          <w:bCs/>
          <w:lang w:eastAsia="ja-JP"/>
        </w:rPr>
        <w:t xml:space="preserve">  </w:t>
      </w:r>
      <w:r w:rsidR="00BE3DCB" w:rsidRPr="009A072F">
        <w:rPr>
          <w:rFonts w:ascii="Arial" w:hAnsi="Arial" w:cs="Arial"/>
          <w:bCs/>
          <w:lang w:eastAsia="ja-JP"/>
        </w:rPr>
        <w:t>ZTE</w:t>
      </w:r>
      <w:proofErr w:type="gramEnd"/>
      <w:r w:rsidR="00BE3DCB" w:rsidRPr="009A072F">
        <w:rPr>
          <w:rFonts w:ascii="Arial" w:hAnsi="Arial" w:cs="Arial"/>
          <w:bCs/>
          <w:lang w:eastAsia="ja-JP"/>
        </w:rPr>
        <w:t xml:space="preserve"> Corporation</w:t>
      </w:r>
    </w:p>
    <w:p w14:paraId="3EF8B588" w14:textId="1125D424" w:rsidR="00BE3DCB" w:rsidRPr="009A072F" w:rsidRDefault="00B06862" w:rsidP="009A072F">
      <w:pPr>
        <w:snapToGrid w:val="0"/>
        <w:rPr>
          <w:rFonts w:ascii="Arial" w:hAnsi="Arial" w:cs="Arial"/>
          <w:bCs/>
          <w:lang w:eastAsia="ja-JP"/>
        </w:rPr>
      </w:pPr>
      <w:r>
        <w:rPr>
          <w:rFonts w:ascii="Arial" w:hAnsi="Arial" w:cs="Arial"/>
          <w:bCs/>
          <w:lang w:eastAsia="ja-JP"/>
        </w:rPr>
        <w:t xml:space="preserve">[6] </w:t>
      </w:r>
      <w:r w:rsidR="00D75084" w:rsidRPr="009A072F">
        <w:rPr>
          <w:rFonts w:ascii="Arial" w:hAnsi="Arial" w:cs="Arial"/>
          <w:bCs/>
          <w:lang w:eastAsia="ja-JP"/>
        </w:rPr>
        <w:t>R4-1901028</w:t>
      </w:r>
      <w:r w:rsidR="00760616">
        <w:rPr>
          <w:rFonts w:ascii="Arial" w:hAnsi="Arial" w:cs="Arial"/>
          <w:bCs/>
          <w:lang w:eastAsia="ja-JP"/>
        </w:rPr>
        <w:t xml:space="preserve"> </w:t>
      </w:r>
      <w:r w:rsidR="00D75084" w:rsidRPr="009A072F">
        <w:rPr>
          <w:rFonts w:ascii="Arial" w:hAnsi="Arial" w:cs="Arial"/>
          <w:bCs/>
          <w:lang w:eastAsia="ja-JP"/>
        </w:rPr>
        <w:tab/>
        <w:t xml:space="preserve">Discussion on PC2 EN-DC </w:t>
      </w:r>
      <w:proofErr w:type="gramStart"/>
      <w:r w:rsidR="00D75084" w:rsidRPr="009A072F">
        <w:rPr>
          <w:rFonts w:ascii="Arial" w:hAnsi="Arial" w:cs="Arial"/>
          <w:bCs/>
          <w:lang w:eastAsia="ja-JP"/>
        </w:rPr>
        <w:t>UE(</w:t>
      </w:r>
      <w:proofErr w:type="gramEnd"/>
      <w:r w:rsidR="00D75084" w:rsidRPr="009A072F">
        <w:rPr>
          <w:rFonts w:ascii="Arial" w:hAnsi="Arial" w:cs="Arial"/>
          <w:bCs/>
          <w:lang w:eastAsia="ja-JP"/>
        </w:rPr>
        <w:t>1 LTE FDD band and 1 NR band) for Rel-16</w:t>
      </w:r>
      <w:r w:rsidR="00C54883" w:rsidRPr="009A072F">
        <w:rPr>
          <w:rFonts w:ascii="Arial" w:hAnsi="Arial" w:cs="Arial"/>
          <w:bCs/>
          <w:lang w:eastAsia="ja-JP"/>
        </w:rPr>
        <w:t xml:space="preserve"> </w:t>
      </w:r>
      <w:r w:rsidR="00760616">
        <w:rPr>
          <w:rFonts w:ascii="Arial" w:hAnsi="Arial" w:cs="Arial"/>
          <w:bCs/>
          <w:lang w:eastAsia="ja-JP"/>
        </w:rPr>
        <w:t xml:space="preserve">     </w:t>
      </w:r>
      <w:r w:rsidR="00C54883" w:rsidRPr="009A072F">
        <w:rPr>
          <w:rFonts w:ascii="Arial" w:hAnsi="Arial" w:cs="Arial"/>
          <w:bCs/>
          <w:lang w:eastAsia="ja-JP"/>
        </w:rPr>
        <w:t>vivo</w:t>
      </w:r>
    </w:p>
    <w:p w14:paraId="3C3909CD" w14:textId="3F8CF42E" w:rsidR="00C54883" w:rsidRPr="009A072F" w:rsidRDefault="00B06862" w:rsidP="009A072F">
      <w:pPr>
        <w:snapToGrid w:val="0"/>
        <w:rPr>
          <w:rFonts w:ascii="Arial" w:hAnsi="Arial" w:cs="Arial"/>
          <w:bCs/>
          <w:lang w:eastAsia="ja-JP"/>
        </w:rPr>
      </w:pPr>
      <w:r>
        <w:rPr>
          <w:rFonts w:ascii="Arial" w:hAnsi="Arial" w:cs="Arial"/>
          <w:bCs/>
          <w:lang w:eastAsia="ja-JP"/>
        </w:rPr>
        <w:t xml:space="preserve">[7] </w:t>
      </w:r>
      <w:r w:rsidR="002A28E0" w:rsidRPr="009A072F">
        <w:rPr>
          <w:rFonts w:ascii="Arial" w:hAnsi="Arial" w:cs="Arial"/>
          <w:bCs/>
          <w:lang w:eastAsia="ja-JP"/>
        </w:rPr>
        <w:t>R4-1901242</w:t>
      </w:r>
      <w:r w:rsidR="00760616">
        <w:rPr>
          <w:rFonts w:ascii="Arial" w:hAnsi="Arial" w:cs="Arial"/>
          <w:bCs/>
          <w:lang w:eastAsia="ja-JP"/>
        </w:rPr>
        <w:t xml:space="preserve">           </w:t>
      </w:r>
      <w:r w:rsidR="002A28E0" w:rsidRPr="009A072F">
        <w:rPr>
          <w:rFonts w:ascii="Arial" w:hAnsi="Arial" w:cs="Arial"/>
          <w:bCs/>
          <w:lang w:eastAsia="ja-JP"/>
        </w:rPr>
        <w:t>Discussion for EN-DC High Power UE with one LTE FDD band and 1 NR TDD band</w:t>
      </w:r>
      <w:r w:rsidR="0014134A" w:rsidRPr="009A072F">
        <w:rPr>
          <w:rFonts w:ascii="Arial" w:hAnsi="Arial" w:cs="Arial"/>
          <w:bCs/>
          <w:lang w:eastAsia="ja-JP"/>
        </w:rPr>
        <w:t xml:space="preserve"> CHTTL</w:t>
      </w:r>
    </w:p>
    <w:p w14:paraId="596C30D1" w14:textId="3B10B332" w:rsidR="007A2496" w:rsidRPr="009A072F" w:rsidRDefault="00B06862" w:rsidP="009A072F">
      <w:pPr>
        <w:snapToGrid w:val="0"/>
        <w:rPr>
          <w:rFonts w:ascii="Arial" w:hAnsi="Arial" w:cs="Arial"/>
          <w:bCs/>
          <w:lang w:eastAsia="ja-JP"/>
        </w:rPr>
      </w:pPr>
      <w:r>
        <w:rPr>
          <w:rFonts w:ascii="Arial" w:hAnsi="Arial" w:cs="Arial"/>
          <w:bCs/>
          <w:lang w:eastAsia="ja-JP"/>
        </w:rPr>
        <w:t xml:space="preserve">[8] </w:t>
      </w:r>
      <w:r w:rsidR="007A2496" w:rsidRPr="009A072F">
        <w:rPr>
          <w:rFonts w:ascii="Arial" w:hAnsi="Arial" w:cs="Arial"/>
          <w:bCs/>
          <w:lang w:eastAsia="ja-JP"/>
        </w:rPr>
        <w:t>R4-1901321</w:t>
      </w:r>
      <w:r w:rsidR="00760616">
        <w:rPr>
          <w:rFonts w:ascii="Arial" w:hAnsi="Arial" w:cs="Arial"/>
          <w:bCs/>
          <w:lang w:eastAsia="ja-JP"/>
        </w:rPr>
        <w:t xml:space="preserve"> </w:t>
      </w:r>
      <w:r w:rsidR="007A2496" w:rsidRPr="009A072F">
        <w:rPr>
          <w:rFonts w:ascii="Arial" w:hAnsi="Arial" w:cs="Arial"/>
          <w:bCs/>
          <w:lang w:eastAsia="ja-JP"/>
        </w:rPr>
        <w:tab/>
        <w:t>Discussion on HPUE for inter-band EN-DC</w:t>
      </w:r>
      <w:r w:rsidR="00D639EF" w:rsidRPr="009A072F">
        <w:rPr>
          <w:rFonts w:ascii="Arial" w:hAnsi="Arial" w:cs="Arial"/>
          <w:bCs/>
          <w:lang w:eastAsia="ja-JP"/>
        </w:rPr>
        <w:t xml:space="preserve"> </w:t>
      </w:r>
      <w:r w:rsidR="00760616">
        <w:rPr>
          <w:rFonts w:ascii="Arial" w:hAnsi="Arial" w:cs="Arial"/>
          <w:bCs/>
          <w:lang w:eastAsia="ja-JP"/>
        </w:rPr>
        <w:t xml:space="preserve">      </w:t>
      </w:r>
      <w:r w:rsidR="00D639EF" w:rsidRPr="009A072F">
        <w:rPr>
          <w:rFonts w:ascii="Arial" w:hAnsi="Arial" w:cs="Arial"/>
          <w:bCs/>
          <w:lang w:eastAsia="ja-JP"/>
        </w:rPr>
        <w:t>OPPO</w:t>
      </w:r>
    </w:p>
    <w:p w14:paraId="7263BF9E" w14:textId="5A3D3AE5" w:rsidR="005909DF" w:rsidRPr="009A072F" w:rsidRDefault="00B06862" w:rsidP="009A072F">
      <w:pPr>
        <w:snapToGrid w:val="0"/>
        <w:rPr>
          <w:rFonts w:ascii="Arial" w:hAnsi="Arial" w:cs="Arial"/>
          <w:bCs/>
          <w:lang w:eastAsia="ja-JP"/>
        </w:rPr>
      </w:pPr>
      <w:r>
        <w:rPr>
          <w:rFonts w:ascii="Arial" w:hAnsi="Arial" w:cs="Arial"/>
          <w:bCs/>
          <w:lang w:eastAsia="ja-JP"/>
        </w:rPr>
        <w:t xml:space="preserve">[9] </w:t>
      </w:r>
      <w:r w:rsidR="005909DF" w:rsidRPr="009A072F">
        <w:rPr>
          <w:rFonts w:ascii="Arial" w:hAnsi="Arial" w:cs="Arial"/>
          <w:bCs/>
          <w:lang w:eastAsia="ja-JP"/>
        </w:rPr>
        <w:t>R4-1901799</w:t>
      </w:r>
      <w:r w:rsidR="005909DF" w:rsidRPr="009A072F">
        <w:rPr>
          <w:rFonts w:ascii="Arial" w:hAnsi="Arial" w:cs="Arial"/>
          <w:bCs/>
          <w:lang w:eastAsia="ja-JP"/>
        </w:rPr>
        <w:tab/>
      </w:r>
      <w:r w:rsidR="00760616">
        <w:rPr>
          <w:rFonts w:ascii="Arial" w:hAnsi="Arial" w:cs="Arial"/>
          <w:bCs/>
          <w:lang w:eastAsia="ja-JP"/>
        </w:rPr>
        <w:t xml:space="preserve">          </w:t>
      </w:r>
      <w:r w:rsidR="005909DF" w:rsidRPr="009A072F">
        <w:rPr>
          <w:rFonts w:ascii="Arial" w:hAnsi="Arial" w:cs="Arial"/>
          <w:bCs/>
          <w:lang w:eastAsia="ja-JP"/>
        </w:rPr>
        <w:t>Applicable scheme to avoid regulatory limits</w:t>
      </w:r>
      <w:r w:rsidR="002905D9" w:rsidRPr="009A072F">
        <w:rPr>
          <w:rFonts w:ascii="Arial" w:hAnsi="Arial" w:cs="Arial"/>
          <w:bCs/>
          <w:lang w:eastAsia="ja-JP"/>
        </w:rPr>
        <w:t xml:space="preserve"> </w:t>
      </w:r>
      <w:r w:rsidR="00760616">
        <w:rPr>
          <w:rFonts w:ascii="Arial" w:hAnsi="Arial" w:cs="Arial"/>
          <w:bCs/>
          <w:lang w:eastAsia="ja-JP"/>
        </w:rPr>
        <w:t xml:space="preserve">       </w:t>
      </w:r>
      <w:proofErr w:type="spellStart"/>
      <w:r w:rsidR="00E26B49" w:rsidRPr="009A072F">
        <w:rPr>
          <w:rFonts w:ascii="Arial" w:hAnsi="Arial" w:cs="Arial"/>
          <w:bCs/>
          <w:lang w:eastAsia="ja-JP"/>
        </w:rPr>
        <w:t>HuaWei</w:t>
      </w:r>
      <w:proofErr w:type="spellEnd"/>
      <w:r w:rsidR="00E26B49" w:rsidRPr="009A072F">
        <w:rPr>
          <w:rFonts w:ascii="Arial" w:hAnsi="Arial" w:cs="Arial"/>
          <w:bCs/>
          <w:lang w:eastAsia="ja-JP"/>
        </w:rPr>
        <w:t xml:space="preserve"> Technologies Co., Ltd</w:t>
      </w:r>
    </w:p>
    <w:p w14:paraId="43E0DFFE" w14:textId="40AB8B94" w:rsidR="00D83C79" w:rsidRPr="009A072F" w:rsidRDefault="00B06862" w:rsidP="009A072F">
      <w:pPr>
        <w:snapToGrid w:val="0"/>
        <w:rPr>
          <w:rFonts w:ascii="Arial" w:hAnsi="Arial" w:cs="Arial"/>
          <w:bCs/>
          <w:lang w:eastAsia="ja-JP"/>
        </w:rPr>
      </w:pPr>
      <w:r>
        <w:rPr>
          <w:rFonts w:ascii="Arial" w:hAnsi="Arial" w:cs="Arial"/>
          <w:bCs/>
          <w:lang w:eastAsia="ja-JP"/>
        </w:rPr>
        <w:t xml:space="preserve">[10] </w:t>
      </w:r>
      <w:r w:rsidR="00CD10F6" w:rsidRPr="009A072F">
        <w:rPr>
          <w:rFonts w:ascii="Arial" w:hAnsi="Arial" w:cs="Arial"/>
          <w:bCs/>
          <w:lang w:eastAsia="ja-JP"/>
        </w:rPr>
        <w:t>R4-1901882</w:t>
      </w:r>
      <w:r w:rsidR="00760616">
        <w:rPr>
          <w:rFonts w:ascii="Arial" w:hAnsi="Arial" w:cs="Arial"/>
          <w:bCs/>
          <w:lang w:eastAsia="ja-JP"/>
        </w:rPr>
        <w:t xml:space="preserve"> </w:t>
      </w:r>
      <w:r w:rsidR="00CD10F6" w:rsidRPr="009A072F">
        <w:rPr>
          <w:rFonts w:ascii="Arial" w:hAnsi="Arial" w:cs="Arial"/>
          <w:bCs/>
          <w:lang w:eastAsia="ja-JP"/>
        </w:rPr>
        <w:tab/>
        <w:t>Considerations for PC2 FDD-TDD EN-DC</w:t>
      </w:r>
      <w:r w:rsidR="00760616">
        <w:rPr>
          <w:rFonts w:ascii="Arial" w:hAnsi="Arial" w:cs="Arial"/>
          <w:bCs/>
          <w:lang w:eastAsia="ja-JP"/>
        </w:rPr>
        <w:t xml:space="preserve">     </w:t>
      </w:r>
      <w:r w:rsidR="00D83C79" w:rsidRPr="009A072F">
        <w:rPr>
          <w:rFonts w:ascii="Arial" w:hAnsi="Arial" w:cs="Arial"/>
          <w:bCs/>
          <w:lang w:eastAsia="ja-JP"/>
        </w:rPr>
        <w:t xml:space="preserve"> Qualcomm Incorporated</w:t>
      </w:r>
    </w:p>
    <w:p w14:paraId="6DDFC4F3" w14:textId="70FFB0F7" w:rsidR="00760616" w:rsidRDefault="00B06862" w:rsidP="009A072F">
      <w:pPr>
        <w:snapToGrid w:val="0"/>
        <w:rPr>
          <w:rFonts w:ascii="Arial" w:hAnsi="Arial" w:cs="Arial"/>
          <w:bCs/>
          <w:lang w:eastAsia="ja-JP"/>
        </w:rPr>
      </w:pPr>
      <w:r>
        <w:rPr>
          <w:rFonts w:ascii="Arial" w:hAnsi="Arial" w:cs="Arial"/>
          <w:bCs/>
          <w:lang w:eastAsia="ja-JP"/>
        </w:rPr>
        <w:lastRenderedPageBreak/>
        <w:t xml:space="preserve">[11] </w:t>
      </w:r>
      <w:r w:rsidR="008633FF" w:rsidRPr="009A072F">
        <w:rPr>
          <w:rFonts w:ascii="Arial" w:hAnsi="Arial" w:cs="Arial"/>
          <w:bCs/>
          <w:lang w:eastAsia="ja-JP"/>
        </w:rPr>
        <w:t>R4-1900534</w:t>
      </w:r>
      <w:r w:rsidR="00760616">
        <w:rPr>
          <w:rFonts w:ascii="Arial" w:hAnsi="Arial" w:cs="Arial"/>
          <w:bCs/>
          <w:lang w:eastAsia="ja-JP"/>
        </w:rPr>
        <w:t xml:space="preserve"> </w:t>
      </w:r>
      <w:r w:rsidR="008633FF" w:rsidRPr="009A072F">
        <w:rPr>
          <w:rFonts w:ascii="Arial" w:hAnsi="Arial" w:cs="Arial"/>
          <w:bCs/>
          <w:lang w:eastAsia="ja-JP"/>
        </w:rPr>
        <w:tab/>
        <w:t>Power class 2 UE for FDD-TDD EN-DC</w:t>
      </w:r>
      <w:r w:rsidR="00760616">
        <w:rPr>
          <w:rFonts w:ascii="Arial" w:hAnsi="Arial" w:cs="Arial"/>
          <w:bCs/>
          <w:lang w:eastAsia="ja-JP"/>
        </w:rPr>
        <w:t xml:space="preserve">      </w:t>
      </w:r>
      <w:r w:rsidR="00DD6ACE" w:rsidRPr="009A072F">
        <w:rPr>
          <w:rFonts w:ascii="Arial" w:hAnsi="Arial" w:cs="Arial"/>
          <w:bCs/>
          <w:lang w:eastAsia="ja-JP"/>
        </w:rPr>
        <w:t xml:space="preserve"> MediaTek Inc.</w:t>
      </w:r>
    </w:p>
    <w:p w14:paraId="0AC14BC0" w14:textId="31C76973" w:rsidR="00E26B49" w:rsidRPr="009A072F" w:rsidRDefault="00B06862" w:rsidP="009A072F">
      <w:pPr>
        <w:snapToGrid w:val="0"/>
        <w:rPr>
          <w:rFonts w:ascii="Arial" w:hAnsi="Arial" w:cs="Arial"/>
          <w:bCs/>
          <w:lang w:eastAsia="ja-JP"/>
        </w:rPr>
      </w:pPr>
      <w:r>
        <w:rPr>
          <w:rFonts w:ascii="Arial" w:hAnsi="Arial" w:cs="Arial"/>
          <w:bCs/>
          <w:lang w:eastAsia="ja-JP"/>
        </w:rPr>
        <w:t xml:space="preserve">[12] </w:t>
      </w:r>
      <w:bookmarkStart w:id="3" w:name="_GoBack"/>
      <w:bookmarkEnd w:id="3"/>
      <w:r w:rsidR="00E54361" w:rsidRPr="009A072F">
        <w:rPr>
          <w:rFonts w:ascii="Arial" w:hAnsi="Arial" w:cs="Arial"/>
          <w:bCs/>
          <w:lang w:eastAsia="ja-JP"/>
        </w:rPr>
        <w:t>R4-1901800</w:t>
      </w:r>
      <w:r w:rsidR="00760616">
        <w:rPr>
          <w:rFonts w:ascii="Arial" w:hAnsi="Arial" w:cs="Arial"/>
          <w:bCs/>
          <w:lang w:eastAsia="ja-JP"/>
        </w:rPr>
        <w:t xml:space="preserve"> </w:t>
      </w:r>
      <w:r w:rsidR="00E54361" w:rsidRPr="009A072F">
        <w:rPr>
          <w:rFonts w:ascii="Arial" w:hAnsi="Arial" w:cs="Arial"/>
          <w:bCs/>
          <w:lang w:eastAsia="ja-JP"/>
        </w:rPr>
        <w:tab/>
        <w:t>Definition of power class for EN-DC high power UE</w:t>
      </w:r>
      <w:r w:rsidR="00C24C17" w:rsidRPr="009A072F">
        <w:rPr>
          <w:rFonts w:ascii="Arial" w:hAnsi="Arial" w:cs="Arial"/>
          <w:bCs/>
          <w:lang w:eastAsia="ja-JP"/>
        </w:rPr>
        <w:t xml:space="preserve"> </w:t>
      </w:r>
      <w:r w:rsidR="00760616">
        <w:rPr>
          <w:rFonts w:ascii="Arial" w:hAnsi="Arial" w:cs="Arial"/>
          <w:bCs/>
          <w:lang w:eastAsia="ja-JP"/>
        </w:rPr>
        <w:t xml:space="preserve">     </w:t>
      </w:r>
      <w:proofErr w:type="spellStart"/>
      <w:r w:rsidR="00C24C17" w:rsidRPr="009A072F">
        <w:rPr>
          <w:rFonts w:ascii="Arial" w:hAnsi="Arial" w:cs="Arial"/>
          <w:bCs/>
          <w:lang w:eastAsia="ja-JP"/>
        </w:rPr>
        <w:t>HuaWei</w:t>
      </w:r>
      <w:proofErr w:type="spellEnd"/>
      <w:r w:rsidR="00C24C17" w:rsidRPr="009A072F">
        <w:rPr>
          <w:rFonts w:ascii="Arial" w:hAnsi="Arial" w:cs="Arial"/>
          <w:bCs/>
          <w:lang w:eastAsia="ja-JP"/>
        </w:rPr>
        <w:t xml:space="preserve"> Technologies Co., Ltd</w:t>
      </w:r>
    </w:p>
    <w:p w14:paraId="4FA170AD" w14:textId="77777777" w:rsidR="00E26B49" w:rsidRPr="003E3A1A" w:rsidRDefault="00E26B49" w:rsidP="003E3A1A">
      <w:pPr>
        <w:overflowPunct/>
        <w:autoSpaceDE/>
        <w:autoSpaceDN/>
        <w:snapToGrid w:val="0"/>
        <w:spacing w:after="0"/>
        <w:textAlignment w:val="auto"/>
        <w:rPr>
          <w:rFonts w:ascii="Arial" w:hAnsi="Arial" w:cs="Arial"/>
          <w:lang w:eastAsia="ja-JP"/>
        </w:rPr>
      </w:pPr>
    </w:p>
    <w:p w14:paraId="0536C95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1D7309A"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770528B"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0B1B8D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B00891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981A1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C2E8D7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0F530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943E9B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D69936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649B22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444A88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901665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C096C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6676A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E32E1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6B725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80E023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77E1E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233B2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8A1435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DA0A02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62D635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649ED8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D295E5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714AF0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35881" w14:textId="77777777" w:rsidR="004E6F4E" w:rsidRDefault="004E6F4E">
      <w:r>
        <w:separator/>
      </w:r>
    </w:p>
  </w:endnote>
  <w:endnote w:type="continuationSeparator" w:id="0">
    <w:p w14:paraId="77D675C5" w14:textId="77777777" w:rsidR="004E6F4E" w:rsidRDefault="004E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DF5A"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62B29">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62B29">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B3623" w14:textId="77777777" w:rsidR="004E6F4E" w:rsidRDefault="004E6F4E">
      <w:r>
        <w:separator/>
      </w:r>
    </w:p>
  </w:footnote>
  <w:footnote w:type="continuationSeparator" w:id="0">
    <w:p w14:paraId="4532A527" w14:textId="77777777" w:rsidR="004E6F4E" w:rsidRDefault="004E6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D7C0C"/>
    <w:multiLevelType w:val="hybridMultilevel"/>
    <w:tmpl w:val="6802A532"/>
    <w:lvl w:ilvl="0" w:tplc="04090001">
      <w:start w:val="1"/>
      <w:numFmt w:val="bullet"/>
      <w:lvlText w:val=""/>
      <w:lvlJc w:val="left"/>
      <w:pPr>
        <w:ind w:left="720" w:hanging="360"/>
      </w:pPr>
      <w:rPr>
        <w:rFonts w:ascii="Symbol" w:hAnsi="Symbol" w:hint="default"/>
      </w:rPr>
    </w:lvl>
    <w:lvl w:ilvl="1" w:tplc="C6DA1A48">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218CC"/>
    <w:multiLevelType w:val="hybridMultilevel"/>
    <w:tmpl w:val="19B8F518"/>
    <w:lvl w:ilvl="0" w:tplc="46DAAA48">
      <w:start w:val="1"/>
      <w:numFmt w:val="bullet"/>
      <w:lvlText w:val="•"/>
      <w:lvlJc w:val="left"/>
      <w:pPr>
        <w:tabs>
          <w:tab w:val="num" w:pos="720"/>
        </w:tabs>
        <w:ind w:left="720" w:hanging="360"/>
      </w:pPr>
      <w:rPr>
        <w:rFonts w:ascii="Arial" w:hAnsi="Arial" w:hint="default"/>
      </w:rPr>
    </w:lvl>
    <w:lvl w:ilvl="1" w:tplc="FFC24E60" w:tentative="1">
      <w:start w:val="1"/>
      <w:numFmt w:val="bullet"/>
      <w:lvlText w:val="•"/>
      <w:lvlJc w:val="left"/>
      <w:pPr>
        <w:tabs>
          <w:tab w:val="num" w:pos="1440"/>
        </w:tabs>
        <w:ind w:left="1440" w:hanging="360"/>
      </w:pPr>
      <w:rPr>
        <w:rFonts w:ascii="Arial" w:hAnsi="Arial" w:hint="default"/>
      </w:rPr>
    </w:lvl>
    <w:lvl w:ilvl="2" w:tplc="3A2C1874" w:tentative="1">
      <w:start w:val="1"/>
      <w:numFmt w:val="bullet"/>
      <w:lvlText w:val="•"/>
      <w:lvlJc w:val="left"/>
      <w:pPr>
        <w:tabs>
          <w:tab w:val="num" w:pos="2160"/>
        </w:tabs>
        <w:ind w:left="2160" w:hanging="360"/>
      </w:pPr>
      <w:rPr>
        <w:rFonts w:ascii="Arial" w:hAnsi="Arial" w:hint="default"/>
      </w:rPr>
    </w:lvl>
    <w:lvl w:ilvl="3" w:tplc="9482BA0E" w:tentative="1">
      <w:start w:val="1"/>
      <w:numFmt w:val="bullet"/>
      <w:lvlText w:val="•"/>
      <w:lvlJc w:val="left"/>
      <w:pPr>
        <w:tabs>
          <w:tab w:val="num" w:pos="2880"/>
        </w:tabs>
        <w:ind w:left="2880" w:hanging="360"/>
      </w:pPr>
      <w:rPr>
        <w:rFonts w:ascii="Arial" w:hAnsi="Arial" w:hint="default"/>
      </w:rPr>
    </w:lvl>
    <w:lvl w:ilvl="4" w:tplc="466E3D2E" w:tentative="1">
      <w:start w:val="1"/>
      <w:numFmt w:val="bullet"/>
      <w:lvlText w:val="•"/>
      <w:lvlJc w:val="left"/>
      <w:pPr>
        <w:tabs>
          <w:tab w:val="num" w:pos="3600"/>
        </w:tabs>
        <w:ind w:left="3600" w:hanging="360"/>
      </w:pPr>
      <w:rPr>
        <w:rFonts w:ascii="Arial" w:hAnsi="Arial" w:hint="default"/>
      </w:rPr>
    </w:lvl>
    <w:lvl w:ilvl="5" w:tplc="6CD0FFEC" w:tentative="1">
      <w:start w:val="1"/>
      <w:numFmt w:val="bullet"/>
      <w:lvlText w:val="•"/>
      <w:lvlJc w:val="left"/>
      <w:pPr>
        <w:tabs>
          <w:tab w:val="num" w:pos="4320"/>
        </w:tabs>
        <w:ind w:left="4320" w:hanging="360"/>
      </w:pPr>
      <w:rPr>
        <w:rFonts w:ascii="Arial" w:hAnsi="Arial" w:hint="default"/>
      </w:rPr>
    </w:lvl>
    <w:lvl w:ilvl="6" w:tplc="C6FA19AC" w:tentative="1">
      <w:start w:val="1"/>
      <w:numFmt w:val="bullet"/>
      <w:lvlText w:val="•"/>
      <w:lvlJc w:val="left"/>
      <w:pPr>
        <w:tabs>
          <w:tab w:val="num" w:pos="5040"/>
        </w:tabs>
        <w:ind w:left="5040" w:hanging="360"/>
      </w:pPr>
      <w:rPr>
        <w:rFonts w:ascii="Arial" w:hAnsi="Arial" w:hint="default"/>
      </w:rPr>
    </w:lvl>
    <w:lvl w:ilvl="7" w:tplc="302214F6" w:tentative="1">
      <w:start w:val="1"/>
      <w:numFmt w:val="bullet"/>
      <w:lvlText w:val="•"/>
      <w:lvlJc w:val="left"/>
      <w:pPr>
        <w:tabs>
          <w:tab w:val="num" w:pos="5760"/>
        </w:tabs>
        <w:ind w:left="5760" w:hanging="360"/>
      </w:pPr>
      <w:rPr>
        <w:rFonts w:ascii="Arial" w:hAnsi="Arial" w:hint="default"/>
      </w:rPr>
    </w:lvl>
    <w:lvl w:ilvl="8" w:tplc="762A83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7F35B9"/>
    <w:multiLevelType w:val="hybridMultilevel"/>
    <w:tmpl w:val="7EFE3C34"/>
    <w:lvl w:ilvl="0" w:tplc="17C2AE22">
      <w:start w:val="1"/>
      <w:numFmt w:val="bullet"/>
      <w:lvlText w:val="•"/>
      <w:lvlJc w:val="left"/>
      <w:pPr>
        <w:tabs>
          <w:tab w:val="num" w:pos="720"/>
        </w:tabs>
        <w:ind w:left="720" w:hanging="360"/>
      </w:pPr>
      <w:rPr>
        <w:rFonts w:ascii="Arial" w:hAnsi="Arial" w:hint="default"/>
      </w:rPr>
    </w:lvl>
    <w:lvl w:ilvl="1" w:tplc="CF42C89C">
      <w:start w:val="110"/>
      <w:numFmt w:val="bullet"/>
      <w:lvlText w:val="•"/>
      <w:lvlJc w:val="left"/>
      <w:pPr>
        <w:tabs>
          <w:tab w:val="num" w:pos="1440"/>
        </w:tabs>
        <w:ind w:left="1440" w:hanging="360"/>
      </w:pPr>
      <w:rPr>
        <w:rFonts w:ascii="Arial" w:hAnsi="Arial" w:hint="default"/>
      </w:rPr>
    </w:lvl>
    <w:lvl w:ilvl="2" w:tplc="B5F85A3C">
      <w:start w:val="110"/>
      <w:numFmt w:val="bullet"/>
      <w:lvlText w:val="•"/>
      <w:lvlJc w:val="left"/>
      <w:pPr>
        <w:tabs>
          <w:tab w:val="num" w:pos="2160"/>
        </w:tabs>
        <w:ind w:left="2160" w:hanging="360"/>
      </w:pPr>
      <w:rPr>
        <w:rFonts w:ascii="Arial" w:hAnsi="Arial" w:hint="default"/>
      </w:rPr>
    </w:lvl>
    <w:lvl w:ilvl="3" w:tplc="1B26FDB8" w:tentative="1">
      <w:start w:val="1"/>
      <w:numFmt w:val="bullet"/>
      <w:lvlText w:val="•"/>
      <w:lvlJc w:val="left"/>
      <w:pPr>
        <w:tabs>
          <w:tab w:val="num" w:pos="2880"/>
        </w:tabs>
        <w:ind w:left="2880" w:hanging="360"/>
      </w:pPr>
      <w:rPr>
        <w:rFonts w:ascii="Arial" w:hAnsi="Arial" w:hint="default"/>
      </w:rPr>
    </w:lvl>
    <w:lvl w:ilvl="4" w:tplc="12AA7496" w:tentative="1">
      <w:start w:val="1"/>
      <w:numFmt w:val="bullet"/>
      <w:lvlText w:val="•"/>
      <w:lvlJc w:val="left"/>
      <w:pPr>
        <w:tabs>
          <w:tab w:val="num" w:pos="3600"/>
        </w:tabs>
        <w:ind w:left="3600" w:hanging="360"/>
      </w:pPr>
      <w:rPr>
        <w:rFonts w:ascii="Arial" w:hAnsi="Arial" w:hint="default"/>
      </w:rPr>
    </w:lvl>
    <w:lvl w:ilvl="5" w:tplc="15663ADE" w:tentative="1">
      <w:start w:val="1"/>
      <w:numFmt w:val="bullet"/>
      <w:lvlText w:val="•"/>
      <w:lvlJc w:val="left"/>
      <w:pPr>
        <w:tabs>
          <w:tab w:val="num" w:pos="4320"/>
        </w:tabs>
        <w:ind w:left="4320" w:hanging="360"/>
      </w:pPr>
      <w:rPr>
        <w:rFonts w:ascii="Arial" w:hAnsi="Arial" w:hint="default"/>
      </w:rPr>
    </w:lvl>
    <w:lvl w:ilvl="6" w:tplc="D9E81832" w:tentative="1">
      <w:start w:val="1"/>
      <w:numFmt w:val="bullet"/>
      <w:lvlText w:val="•"/>
      <w:lvlJc w:val="left"/>
      <w:pPr>
        <w:tabs>
          <w:tab w:val="num" w:pos="5040"/>
        </w:tabs>
        <w:ind w:left="5040" w:hanging="360"/>
      </w:pPr>
      <w:rPr>
        <w:rFonts w:ascii="Arial" w:hAnsi="Arial" w:hint="default"/>
      </w:rPr>
    </w:lvl>
    <w:lvl w:ilvl="7" w:tplc="B2DAC4BE" w:tentative="1">
      <w:start w:val="1"/>
      <w:numFmt w:val="bullet"/>
      <w:lvlText w:val="•"/>
      <w:lvlJc w:val="left"/>
      <w:pPr>
        <w:tabs>
          <w:tab w:val="num" w:pos="5760"/>
        </w:tabs>
        <w:ind w:left="5760" w:hanging="360"/>
      </w:pPr>
      <w:rPr>
        <w:rFonts w:ascii="Arial" w:hAnsi="Arial" w:hint="default"/>
      </w:rPr>
    </w:lvl>
    <w:lvl w:ilvl="8" w:tplc="529479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CF5EFC"/>
    <w:multiLevelType w:val="hybridMultilevel"/>
    <w:tmpl w:val="7BC0DE5A"/>
    <w:lvl w:ilvl="0" w:tplc="C6E01568">
      <w:start w:val="1"/>
      <w:numFmt w:val="bullet"/>
      <w:lvlText w:val="•"/>
      <w:lvlJc w:val="left"/>
      <w:pPr>
        <w:tabs>
          <w:tab w:val="num" w:pos="720"/>
        </w:tabs>
        <w:ind w:left="720" w:hanging="360"/>
      </w:pPr>
      <w:rPr>
        <w:rFonts w:ascii="Arial" w:hAnsi="Arial" w:hint="default"/>
      </w:rPr>
    </w:lvl>
    <w:lvl w:ilvl="1" w:tplc="7AC6980E">
      <w:start w:val="1"/>
      <w:numFmt w:val="bullet"/>
      <w:lvlText w:val="•"/>
      <w:lvlJc w:val="left"/>
      <w:pPr>
        <w:tabs>
          <w:tab w:val="num" w:pos="1440"/>
        </w:tabs>
        <w:ind w:left="1440" w:hanging="360"/>
      </w:pPr>
      <w:rPr>
        <w:rFonts w:ascii="Arial" w:hAnsi="Arial" w:hint="default"/>
      </w:rPr>
    </w:lvl>
    <w:lvl w:ilvl="2" w:tplc="BA70CD88" w:tentative="1">
      <w:start w:val="1"/>
      <w:numFmt w:val="bullet"/>
      <w:lvlText w:val="•"/>
      <w:lvlJc w:val="left"/>
      <w:pPr>
        <w:tabs>
          <w:tab w:val="num" w:pos="2160"/>
        </w:tabs>
        <w:ind w:left="2160" w:hanging="360"/>
      </w:pPr>
      <w:rPr>
        <w:rFonts w:ascii="Arial" w:hAnsi="Arial" w:hint="default"/>
      </w:rPr>
    </w:lvl>
    <w:lvl w:ilvl="3" w:tplc="8AA44BB6" w:tentative="1">
      <w:start w:val="1"/>
      <w:numFmt w:val="bullet"/>
      <w:lvlText w:val="•"/>
      <w:lvlJc w:val="left"/>
      <w:pPr>
        <w:tabs>
          <w:tab w:val="num" w:pos="2880"/>
        </w:tabs>
        <w:ind w:left="2880" w:hanging="360"/>
      </w:pPr>
      <w:rPr>
        <w:rFonts w:ascii="Arial" w:hAnsi="Arial" w:hint="default"/>
      </w:rPr>
    </w:lvl>
    <w:lvl w:ilvl="4" w:tplc="E8B049DC" w:tentative="1">
      <w:start w:val="1"/>
      <w:numFmt w:val="bullet"/>
      <w:lvlText w:val="•"/>
      <w:lvlJc w:val="left"/>
      <w:pPr>
        <w:tabs>
          <w:tab w:val="num" w:pos="3600"/>
        </w:tabs>
        <w:ind w:left="3600" w:hanging="360"/>
      </w:pPr>
      <w:rPr>
        <w:rFonts w:ascii="Arial" w:hAnsi="Arial" w:hint="default"/>
      </w:rPr>
    </w:lvl>
    <w:lvl w:ilvl="5" w:tplc="146CCCAE" w:tentative="1">
      <w:start w:val="1"/>
      <w:numFmt w:val="bullet"/>
      <w:lvlText w:val="•"/>
      <w:lvlJc w:val="left"/>
      <w:pPr>
        <w:tabs>
          <w:tab w:val="num" w:pos="4320"/>
        </w:tabs>
        <w:ind w:left="4320" w:hanging="360"/>
      </w:pPr>
      <w:rPr>
        <w:rFonts w:ascii="Arial" w:hAnsi="Arial" w:hint="default"/>
      </w:rPr>
    </w:lvl>
    <w:lvl w:ilvl="6" w:tplc="A54CF5C6" w:tentative="1">
      <w:start w:val="1"/>
      <w:numFmt w:val="bullet"/>
      <w:lvlText w:val="•"/>
      <w:lvlJc w:val="left"/>
      <w:pPr>
        <w:tabs>
          <w:tab w:val="num" w:pos="5040"/>
        </w:tabs>
        <w:ind w:left="5040" w:hanging="360"/>
      </w:pPr>
      <w:rPr>
        <w:rFonts w:ascii="Arial" w:hAnsi="Arial" w:hint="default"/>
      </w:rPr>
    </w:lvl>
    <w:lvl w:ilvl="7" w:tplc="33CA5946" w:tentative="1">
      <w:start w:val="1"/>
      <w:numFmt w:val="bullet"/>
      <w:lvlText w:val="•"/>
      <w:lvlJc w:val="left"/>
      <w:pPr>
        <w:tabs>
          <w:tab w:val="num" w:pos="5760"/>
        </w:tabs>
        <w:ind w:left="5760" w:hanging="360"/>
      </w:pPr>
      <w:rPr>
        <w:rFonts w:ascii="Arial" w:hAnsi="Arial" w:hint="default"/>
      </w:rPr>
    </w:lvl>
    <w:lvl w:ilvl="8" w:tplc="328208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6"/>
  </w:num>
  <w:num w:numId="9">
    <w:abstractNumId w:val="15"/>
  </w:num>
  <w:num w:numId="10">
    <w:abstractNumId w:val="22"/>
  </w:num>
  <w:num w:numId="11">
    <w:abstractNumId w:val="16"/>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num>
  <w:num w:numId="20">
    <w:abstractNumId w:val="18"/>
  </w:num>
  <w:num w:numId="21">
    <w:abstractNumId w:val="14"/>
  </w:num>
  <w:num w:numId="22">
    <w:abstractNumId w:val="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0474"/>
    <w:rsid w:val="000746A7"/>
    <w:rsid w:val="00081703"/>
    <w:rsid w:val="00085F93"/>
    <w:rsid w:val="000910BB"/>
    <w:rsid w:val="000926AF"/>
    <w:rsid w:val="000A3ED2"/>
    <w:rsid w:val="000A45A1"/>
    <w:rsid w:val="000C00FA"/>
    <w:rsid w:val="000C51AA"/>
    <w:rsid w:val="000D055F"/>
    <w:rsid w:val="000D17BC"/>
    <w:rsid w:val="000D2186"/>
    <w:rsid w:val="000E4F35"/>
    <w:rsid w:val="000F6C1C"/>
    <w:rsid w:val="00113062"/>
    <w:rsid w:val="00116F4B"/>
    <w:rsid w:val="00132A3D"/>
    <w:rsid w:val="00137471"/>
    <w:rsid w:val="001412C0"/>
    <w:rsid w:val="0014134A"/>
    <w:rsid w:val="00150A73"/>
    <w:rsid w:val="00150FD3"/>
    <w:rsid w:val="0015640C"/>
    <w:rsid w:val="00176940"/>
    <w:rsid w:val="00184428"/>
    <w:rsid w:val="00197652"/>
    <w:rsid w:val="001A248F"/>
    <w:rsid w:val="001A3B5F"/>
    <w:rsid w:val="001A659D"/>
    <w:rsid w:val="001B0A3F"/>
    <w:rsid w:val="001B5CA8"/>
    <w:rsid w:val="001C4490"/>
    <w:rsid w:val="001D2C1A"/>
    <w:rsid w:val="001D3BA2"/>
    <w:rsid w:val="001D44B7"/>
    <w:rsid w:val="001E0075"/>
    <w:rsid w:val="001F1B1F"/>
    <w:rsid w:val="001F2A20"/>
    <w:rsid w:val="001F486F"/>
    <w:rsid w:val="00207DC4"/>
    <w:rsid w:val="00222274"/>
    <w:rsid w:val="0022485E"/>
    <w:rsid w:val="00242B82"/>
    <w:rsid w:val="00243A99"/>
    <w:rsid w:val="00257945"/>
    <w:rsid w:val="002905D9"/>
    <w:rsid w:val="0029567C"/>
    <w:rsid w:val="002A28E0"/>
    <w:rsid w:val="002A5180"/>
    <w:rsid w:val="002B0E11"/>
    <w:rsid w:val="002C21A0"/>
    <w:rsid w:val="002E7C95"/>
    <w:rsid w:val="00301B7A"/>
    <w:rsid w:val="00306D59"/>
    <w:rsid w:val="0032503A"/>
    <w:rsid w:val="00325EE1"/>
    <w:rsid w:val="003357C0"/>
    <w:rsid w:val="00344D60"/>
    <w:rsid w:val="00346477"/>
    <w:rsid w:val="00347CB0"/>
    <w:rsid w:val="00350342"/>
    <w:rsid w:val="00357B67"/>
    <w:rsid w:val="0036248C"/>
    <w:rsid w:val="003666A8"/>
    <w:rsid w:val="00367401"/>
    <w:rsid w:val="00370831"/>
    <w:rsid w:val="00375678"/>
    <w:rsid w:val="00390EDC"/>
    <w:rsid w:val="00391DF3"/>
    <w:rsid w:val="0039390A"/>
    <w:rsid w:val="00394AB0"/>
    <w:rsid w:val="00396252"/>
    <w:rsid w:val="00396525"/>
    <w:rsid w:val="003A30D9"/>
    <w:rsid w:val="003A4B47"/>
    <w:rsid w:val="003A5E93"/>
    <w:rsid w:val="003B24AF"/>
    <w:rsid w:val="003B7182"/>
    <w:rsid w:val="003C2814"/>
    <w:rsid w:val="003D5036"/>
    <w:rsid w:val="003D764D"/>
    <w:rsid w:val="003E3A1A"/>
    <w:rsid w:val="003F1B9F"/>
    <w:rsid w:val="0040091C"/>
    <w:rsid w:val="00406D7A"/>
    <w:rsid w:val="004258BA"/>
    <w:rsid w:val="004267EA"/>
    <w:rsid w:val="0043277D"/>
    <w:rsid w:val="0044490A"/>
    <w:rsid w:val="004453AC"/>
    <w:rsid w:val="00447B76"/>
    <w:rsid w:val="004531C9"/>
    <w:rsid w:val="00457D91"/>
    <w:rsid w:val="00460C31"/>
    <w:rsid w:val="0046160A"/>
    <w:rsid w:val="00462C5B"/>
    <w:rsid w:val="00464E5B"/>
    <w:rsid w:val="0047055A"/>
    <w:rsid w:val="00474450"/>
    <w:rsid w:val="004873E6"/>
    <w:rsid w:val="00491135"/>
    <w:rsid w:val="00493C52"/>
    <w:rsid w:val="004B15B8"/>
    <w:rsid w:val="004B566C"/>
    <w:rsid w:val="004B7B48"/>
    <w:rsid w:val="004D4AB1"/>
    <w:rsid w:val="004E4549"/>
    <w:rsid w:val="004E6F4E"/>
    <w:rsid w:val="004F218A"/>
    <w:rsid w:val="0050334E"/>
    <w:rsid w:val="00505387"/>
    <w:rsid w:val="00512DF7"/>
    <w:rsid w:val="005141E7"/>
    <w:rsid w:val="00517E63"/>
    <w:rsid w:val="00526B0D"/>
    <w:rsid w:val="00533997"/>
    <w:rsid w:val="0053599D"/>
    <w:rsid w:val="0055346F"/>
    <w:rsid w:val="005579FF"/>
    <w:rsid w:val="0056571A"/>
    <w:rsid w:val="005776DD"/>
    <w:rsid w:val="00582117"/>
    <w:rsid w:val="0058478F"/>
    <w:rsid w:val="005909DF"/>
    <w:rsid w:val="00593315"/>
    <w:rsid w:val="00596098"/>
    <w:rsid w:val="005A0EBC"/>
    <w:rsid w:val="005A170D"/>
    <w:rsid w:val="005A347C"/>
    <w:rsid w:val="005A6C96"/>
    <w:rsid w:val="005D0418"/>
    <w:rsid w:val="005E1D58"/>
    <w:rsid w:val="005E756E"/>
    <w:rsid w:val="005F0A1D"/>
    <w:rsid w:val="005F534C"/>
    <w:rsid w:val="005F7562"/>
    <w:rsid w:val="00610E37"/>
    <w:rsid w:val="00615ADB"/>
    <w:rsid w:val="006207ED"/>
    <w:rsid w:val="00626896"/>
    <w:rsid w:val="00626BC9"/>
    <w:rsid w:val="006458DF"/>
    <w:rsid w:val="00650D52"/>
    <w:rsid w:val="006615B2"/>
    <w:rsid w:val="00662313"/>
    <w:rsid w:val="00673911"/>
    <w:rsid w:val="006827B5"/>
    <w:rsid w:val="006870C9"/>
    <w:rsid w:val="006978EB"/>
    <w:rsid w:val="006A3ADF"/>
    <w:rsid w:val="006A7BCB"/>
    <w:rsid w:val="006B4C1E"/>
    <w:rsid w:val="006C090F"/>
    <w:rsid w:val="006C4E32"/>
    <w:rsid w:val="006C56D8"/>
    <w:rsid w:val="006D07AE"/>
    <w:rsid w:val="006D07C7"/>
    <w:rsid w:val="006D1C93"/>
    <w:rsid w:val="006D6E3E"/>
    <w:rsid w:val="006E2D65"/>
    <w:rsid w:val="006E3F11"/>
    <w:rsid w:val="006F7666"/>
    <w:rsid w:val="00701410"/>
    <w:rsid w:val="00707712"/>
    <w:rsid w:val="007113A1"/>
    <w:rsid w:val="0071322B"/>
    <w:rsid w:val="00721CF6"/>
    <w:rsid w:val="00723E46"/>
    <w:rsid w:val="00733826"/>
    <w:rsid w:val="00735729"/>
    <w:rsid w:val="00747B85"/>
    <w:rsid w:val="007537EE"/>
    <w:rsid w:val="00757C90"/>
    <w:rsid w:val="00760616"/>
    <w:rsid w:val="00766CFB"/>
    <w:rsid w:val="007816FF"/>
    <w:rsid w:val="00782DB7"/>
    <w:rsid w:val="00783B44"/>
    <w:rsid w:val="00785028"/>
    <w:rsid w:val="007A0B45"/>
    <w:rsid w:val="007A2496"/>
    <w:rsid w:val="007A3A5A"/>
    <w:rsid w:val="007A4370"/>
    <w:rsid w:val="007E1D15"/>
    <w:rsid w:val="007E1DEA"/>
    <w:rsid w:val="007E2202"/>
    <w:rsid w:val="008145EA"/>
    <w:rsid w:val="00815869"/>
    <w:rsid w:val="00816B81"/>
    <w:rsid w:val="00823B90"/>
    <w:rsid w:val="0083266E"/>
    <w:rsid w:val="008546E5"/>
    <w:rsid w:val="008633FF"/>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D7912"/>
    <w:rsid w:val="00900AE8"/>
    <w:rsid w:val="00900DAD"/>
    <w:rsid w:val="00910A8A"/>
    <w:rsid w:val="0091408E"/>
    <w:rsid w:val="009378CA"/>
    <w:rsid w:val="009400B4"/>
    <w:rsid w:val="0095025E"/>
    <w:rsid w:val="00955C4C"/>
    <w:rsid w:val="009770D8"/>
    <w:rsid w:val="00980635"/>
    <w:rsid w:val="00995338"/>
    <w:rsid w:val="00996777"/>
    <w:rsid w:val="009A072F"/>
    <w:rsid w:val="009C0BC7"/>
    <w:rsid w:val="009C6592"/>
    <w:rsid w:val="009E209B"/>
    <w:rsid w:val="009E73D6"/>
    <w:rsid w:val="009F0747"/>
    <w:rsid w:val="009F148E"/>
    <w:rsid w:val="00A03514"/>
    <w:rsid w:val="00A141CC"/>
    <w:rsid w:val="00A17079"/>
    <w:rsid w:val="00A2480D"/>
    <w:rsid w:val="00A448C3"/>
    <w:rsid w:val="00A458D4"/>
    <w:rsid w:val="00A46FB7"/>
    <w:rsid w:val="00A53118"/>
    <w:rsid w:val="00A570C9"/>
    <w:rsid w:val="00A62B29"/>
    <w:rsid w:val="00A849A5"/>
    <w:rsid w:val="00A852C7"/>
    <w:rsid w:val="00A86AB5"/>
    <w:rsid w:val="00A95B7D"/>
    <w:rsid w:val="00A97226"/>
    <w:rsid w:val="00AA0E64"/>
    <w:rsid w:val="00AA142F"/>
    <w:rsid w:val="00AA53DB"/>
    <w:rsid w:val="00AB239A"/>
    <w:rsid w:val="00AB6ADF"/>
    <w:rsid w:val="00AC39FB"/>
    <w:rsid w:val="00AD53C7"/>
    <w:rsid w:val="00AD7ADC"/>
    <w:rsid w:val="00AE08EB"/>
    <w:rsid w:val="00AF7B6A"/>
    <w:rsid w:val="00B00BBE"/>
    <w:rsid w:val="00B06862"/>
    <w:rsid w:val="00B10710"/>
    <w:rsid w:val="00B10CD3"/>
    <w:rsid w:val="00B13A31"/>
    <w:rsid w:val="00B208FA"/>
    <w:rsid w:val="00B25C12"/>
    <w:rsid w:val="00B2766F"/>
    <w:rsid w:val="00B31ABC"/>
    <w:rsid w:val="00B430E8"/>
    <w:rsid w:val="00B445ED"/>
    <w:rsid w:val="00B465C6"/>
    <w:rsid w:val="00B55A96"/>
    <w:rsid w:val="00B6300F"/>
    <w:rsid w:val="00B70389"/>
    <w:rsid w:val="00B84623"/>
    <w:rsid w:val="00BB66D5"/>
    <w:rsid w:val="00BC7E6E"/>
    <w:rsid w:val="00BD2DC6"/>
    <w:rsid w:val="00BD2E75"/>
    <w:rsid w:val="00BE1D1F"/>
    <w:rsid w:val="00BE3DCB"/>
    <w:rsid w:val="00BE5E66"/>
    <w:rsid w:val="00BE6FE9"/>
    <w:rsid w:val="00C00281"/>
    <w:rsid w:val="00C00C9B"/>
    <w:rsid w:val="00C05625"/>
    <w:rsid w:val="00C1751E"/>
    <w:rsid w:val="00C17C6C"/>
    <w:rsid w:val="00C21339"/>
    <w:rsid w:val="00C24C17"/>
    <w:rsid w:val="00C266F9"/>
    <w:rsid w:val="00C371EA"/>
    <w:rsid w:val="00C445AD"/>
    <w:rsid w:val="00C44CBA"/>
    <w:rsid w:val="00C458F0"/>
    <w:rsid w:val="00C4666A"/>
    <w:rsid w:val="00C479A3"/>
    <w:rsid w:val="00C50477"/>
    <w:rsid w:val="00C52E22"/>
    <w:rsid w:val="00C54883"/>
    <w:rsid w:val="00C74DAF"/>
    <w:rsid w:val="00C80116"/>
    <w:rsid w:val="00C849F7"/>
    <w:rsid w:val="00C85980"/>
    <w:rsid w:val="00C87BFC"/>
    <w:rsid w:val="00C96915"/>
    <w:rsid w:val="00CB1D38"/>
    <w:rsid w:val="00CD10F6"/>
    <w:rsid w:val="00CE1B55"/>
    <w:rsid w:val="00CF5E71"/>
    <w:rsid w:val="00CF7FAC"/>
    <w:rsid w:val="00D03CF4"/>
    <w:rsid w:val="00D160C1"/>
    <w:rsid w:val="00D17794"/>
    <w:rsid w:val="00D22398"/>
    <w:rsid w:val="00D3278C"/>
    <w:rsid w:val="00D35E6C"/>
    <w:rsid w:val="00D436CF"/>
    <w:rsid w:val="00D45B2F"/>
    <w:rsid w:val="00D46E88"/>
    <w:rsid w:val="00D60BD6"/>
    <w:rsid w:val="00D613A9"/>
    <w:rsid w:val="00D639EF"/>
    <w:rsid w:val="00D70D86"/>
    <w:rsid w:val="00D71A43"/>
    <w:rsid w:val="00D75084"/>
    <w:rsid w:val="00D76BA4"/>
    <w:rsid w:val="00D8021D"/>
    <w:rsid w:val="00D82D10"/>
    <w:rsid w:val="00D83C79"/>
    <w:rsid w:val="00D86784"/>
    <w:rsid w:val="00DB48C5"/>
    <w:rsid w:val="00DD6ACE"/>
    <w:rsid w:val="00DE2A08"/>
    <w:rsid w:val="00DE2B4D"/>
    <w:rsid w:val="00E00E44"/>
    <w:rsid w:val="00E02CF5"/>
    <w:rsid w:val="00E049A8"/>
    <w:rsid w:val="00E06B50"/>
    <w:rsid w:val="00E12ECB"/>
    <w:rsid w:val="00E1451F"/>
    <w:rsid w:val="00E15A72"/>
    <w:rsid w:val="00E15E28"/>
    <w:rsid w:val="00E16577"/>
    <w:rsid w:val="00E26B49"/>
    <w:rsid w:val="00E36051"/>
    <w:rsid w:val="00E54361"/>
    <w:rsid w:val="00E544FA"/>
    <w:rsid w:val="00E5792E"/>
    <w:rsid w:val="00E6077C"/>
    <w:rsid w:val="00E613D7"/>
    <w:rsid w:val="00E6618E"/>
    <w:rsid w:val="00E67CC6"/>
    <w:rsid w:val="00E77436"/>
    <w:rsid w:val="00E82C8E"/>
    <w:rsid w:val="00E87CFA"/>
    <w:rsid w:val="00E93D77"/>
    <w:rsid w:val="00E95264"/>
    <w:rsid w:val="00EA2172"/>
    <w:rsid w:val="00EA2DC1"/>
    <w:rsid w:val="00EC3D13"/>
    <w:rsid w:val="00EC5571"/>
    <w:rsid w:val="00ED0E8F"/>
    <w:rsid w:val="00EE1504"/>
    <w:rsid w:val="00EE3B5B"/>
    <w:rsid w:val="00EE4CC9"/>
    <w:rsid w:val="00EF22B0"/>
    <w:rsid w:val="00EF4800"/>
    <w:rsid w:val="00EF674A"/>
    <w:rsid w:val="00F00A3D"/>
    <w:rsid w:val="00F00E9B"/>
    <w:rsid w:val="00F13499"/>
    <w:rsid w:val="00F17CA4"/>
    <w:rsid w:val="00F20320"/>
    <w:rsid w:val="00F24DDD"/>
    <w:rsid w:val="00F2770B"/>
    <w:rsid w:val="00F549A3"/>
    <w:rsid w:val="00F55CBF"/>
    <w:rsid w:val="00F72B10"/>
    <w:rsid w:val="00F77359"/>
    <w:rsid w:val="00F86A73"/>
    <w:rsid w:val="00F87E99"/>
    <w:rsid w:val="00FA58DA"/>
    <w:rsid w:val="00FC345B"/>
    <w:rsid w:val="00FC7C12"/>
    <w:rsid w:val="00FD4E37"/>
    <w:rsid w:val="00FD7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1994EB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1D38"/>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B1D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B1D38"/>
    <w:pPr>
      <w:pBdr>
        <w:top w:val="none" w:sz="0" w:space="0" w:color="auto"/>
      </w:pBdr>
      <w:spacing w:before="180"/>
      <w:outlineLvl w:val="1"/>
    </w:pPr>
    <w:rPr>
      <w:sz w:val="32"/>
    </w:rPr>
  </w:style>
  <w:style w:type="paragraph" w:styleId="3">
    <w:name w:val="heading 3"/>
    <w:aliases w:val="Underrubrik2,H3,no break,Memo Heading 3"/>
    <w:basedOn w:val="2"/>
    <w:next w:val="a0"/>
    <w:qFormat/>
    <w:rsid w:val="00CB1D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B1D38"/>
    <w:pPr>
      <w:ind w:left="1418" w:hanging="1418"/>
      <w:outlineLvl w:val="3"/>
    </w:pPr>
    <w:rPr>
      <w:sz w:val="24"/>
    </w:rPr>
  </w:style>
  <w:style w:type="paragraph" w:styleId="5">
    <w:name w:val="heading 5"/>
    <w:aliases w:val="H5"/>
    <w:basedOn w:val="4"/>
    <w:next w:val="a0"/>
    <w:qFormat/>
    <w:rsid w:val="00CB1D38"/>
    <w:pPr>
      <w:ind w:left="1701" w:hanging="1701"/>
      <w:outlineLvl w:val="4"/>
    </w:pPr>
    <w:rPr>
      <w:sz w:val="22"/>
    </w:rPr>
  </w:style>
  <w:style w:type="paragraph" w:styleId="6">
    <w:name w:val="heading 6"/>
    <w:basedOn w:val="H6"/>
    <w:next w:val="a0"/>
    <w:link w:val="60"/>
    <w:qFormat/>
    <w:rsid w:val="00CB1D38"/>
    <w:pPr>
      <w:outlineLvl w:val="5"/>
    </w:pPr>
  </w:style>
  <w:style w:type="paragraph" w:styleId="7">
    <w:name w:val="heading 7"/>
    <w:basedOn w:val="H6"/>
    <w:next w:val="a0"/>
    <w:link w:val="70"/>
    <w:qFormat/>
    <w:rsid w:val="00CB1D38"/>
    <w:pPr>
      <w:outlineLvl w:val="6"/>
    </w:pPr>
  </w:style>
  <w:style w:type="paragraph" w:styleId="8">
    <w:name w:val="heading 8"/>
    <w:aliases w:val="Table Heading"/>
    <w:basedOn w:val="1"/>
    <w:next w:val="a0"/>
    <w:qFormat/>
    <w:rsid w:val="00CB1D38"/>
    <w:pPr>
      <w:ind w:left="0" w:firstLine="0"/>
      <w:outlineLvl w:val="7"/>
    </w:pPr>
  </w:style>
  <w:style w:type="paragraph" w:styleId="9">
    <w:name w:val="heading 9"/>
    <w:aliases w:val="Figure Heading,FH"/>
    <w:basedOn w:val="8"/>
    <w:next w:val="a0"/>
    <w:qFormat/>
    <w:rsid w:val="00CB1D38"/>
    <w:pPr>
      <w:outlineLvl w:val="8"/>
    </w:pPr>
  </w:style>
  <w:style w:type="character" w:default="1" w:styleId="a1">
    <w:name w:val="Default Paragraph Font"/>
    <w:semiHidden/>
    <w:rsid w:val="00CB1D3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B1D38"/>
  </w:style>
  <w:style w:type="paragraph" w:customStyle="1" w:styleId="FP">
    <w:name w:val="FP"/>
    <w:basedOn w:val="a0"/>
    <w:rsid w:val="00CB1D3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B1D38"/>
    <w:pPr>
      <w:spacing w:before="180"/>
      <w:ind w:left="2693" w:hanging="2693"/>
    </w:pPr>
    <w:rPr>
      <w:b/>
    </w:rPr>
  </w:style>
  <w:style w:type="paragraph" w:styleId="TOC1">
    <w:name w:val="toc 1"/>
    <w:semiHidden/>
    <w:rsid w:val="00CB1D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B1D3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B1D38"/>
    <w:pPr>
      <w:ind w:left="1701" w:hanging="1701"/>
    </w:pPr>
  </w:style>
  <w:style w:type="paragraph" w:styleId="TOC4">
    <w:name w:val="toc 4"/>
    <w:basedOn w:val="TOC3"/>
    <w:rsid w:val="00CB1D38"/>
    <w:pPr>
      <w:ind w:left="1418" w:hanging="1418"/>
    </w:pPr>
  </w:style>
  <w:style w:type="paragraph" w:styleId="TOC3">
    <w:name w:val="toc 3"/>
    <w:basedOn w:val="TOC2"/>
    <w:rsid w:val="00CB1D38"/>
    <w:pPr>
      <w:ind w:left="1134" w:hanging="1134"/>
    </w:pPr>
  </w:style>
  <w:style w:type="paragraph" w:styleId="TOC2">
    <w:name w:val="toc 2"/>
    <w:basedOn w:val="TOC1"/>
    <w:rsid w:val="00CB1D38"/>
    <w:pPr>
      <w:keepNext w:val="0"/>
      <w:spacing w:before="0"/>
      <w:ind w:left="851" w:hanging="851"/>
    </w:pPr>
    <w:rPr>
      <w:sz w:val="20"/>
    </w:rPr>
  </w:style>
  <w:style w:type="paragraph" w:styleId="20">
    <w:name w:val="index 2"/>
    <w:basedOn w:val="10"/>
    <w:rsid w:val="00CB1D38"/>
    <w:pPr>
      <w:ind w:left="284"/>
    </w:pPr>
  </w:style>
  <w:style w:type="paragraph" w:styleId="10">
    <w:name w:val="index 1"/>
    <w:basedOn w:val="a0"/>
    <w:rsid w:val="00CB1D38"/>
    <w:pPr>
      <w:keepLines/>
      <w:spacing w:after="0"/>
    </w:pPr>
  </w:style>
  <w:style w:type="paragraph" w:customStyle="1" w:styleId="ZH">
    <w:name w:val="ZH"/>
    <w:rsid w:val="00CB1D3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B1D38"/>
    <w:pPr>
      <w:outlineLvl w:val="9"/>
    </w:pPr>
  </w:style>
  <w:style w:type="paragraph" w:styleId="21">
    <w:name w:val="List Number 2"/>
    <w:basedOn w:val="a5"/>
    <w:rsid w:val="00CB1D3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B1D38"/>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CB1D3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B1D38"/>
    <w:pPr>
      <w:keepLines/>
      <w:spacing w:after="0"/>
      <w:ind w:left="454" w:hanging="454"/>
    </w:pPr>
    <w:rPr>
      <w:sz w:val="16"/>
    </w:rPr>
  </w:style>
  <w:style w:type="paragraph" w:customStyle="1" w:styleId="TAH">
    <w:name w:val="TAH"/>
    <w:basedOn w:val="TAC"/>
    <w:link w:val="TAHCar"/>
    <w:rsid w:val="00CB1D38"/>
    <w:rPr>
      <w:b/>
    </w:rPr>
  </w:style>
  <w:style w:type="paragraph" w:customStyle="1" w:styleId="TAC">
    <w:name w:val="TAC"/>
    <w:basedOn w:val="TAL"/>
    <w:link w:val="TACChar"/>
    <w:rsid w:val="00CB1D38"/>
    <w:pPr>
      <w:jc w:val="center"/>
    </w:pPr>
  </w:style>
  <w:style w:type="paragraph" w:customStyle="1" w:styleId="TF">
    <w:name w:val="TF"/>
    <w:basedOn w:val="TH"/>
    <w:rsid w:val="00CB1D38"/>
    <w:pPr>
      <w:keepNext w:val="0"/>
      <w:spacing w:before="0" w:after="240"/>
    </w:pPr>
  </w:style>
  <w:style w:type="paragraph" w:customStyle="1" w:styleId="NO">
    <w:name w:val="NO"/>
    <w:basedOn w:val="a0"/>
    <w:rsid w:val="00CB1D38"/>
    <w:pPr>
      <w:keepLines/>
      <w:ind w:left="1135" w:hanging="851"/>
    </w:pPr>
  </w:style>
  <w:style w:type="paragraph" w:styleId="TOC9">
    <w:name w:val="toc 9"/>
    <w:basedOn w:val="TOC8"/>
    <w:rsid w:val="00CB1D38"/>
    <w:pPr>
      <w:ind w:left="1418" w:hanging="1418"/>
    </w:pPr>
  </w:style>
  <w:style w:type="paragraph" w:customStyle="1" w:styleId="EX">
    <w:name w:val="EX"/>
    <w:basedOn w:val="a0"/>
    <w:rsid w:val="00CB1D38"/>
    <w:pPr>
      <w:keepLines/>
      <w:ind w:left="1702" w:hanging="1418"/>
    </w:pPr>
  </w:style>
  <w:style w:type="paragraph" w:customStyle="1" w:styleId="LD">
    <w:name w:val="LD"/>
    <w:rsid w:val="00CB1D38"/>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B1D38"/>
    <w:pPr>
      <w:spacing w:after="0"/>
    </w:pPr>
  </w:style>
  <w:style w:type="paragraph" w:customStyle="1" w:styleId="EW">
    <w:name w:val="EW"/>
    <w:basedOn w:val="EX"/>
    <w:rsid w:val="00CB1D38"/>
    <w:pPr>
      <w:spacing w:after="0"/>
    </w:pPr>
  </w:style>
  <w:style w:type="paragraph" w:styleId="TOC6">
    <w:name w:val="toc 6"/>
    <w:basedOn w:val="TOC5"/>
    <w:next w:val="a0"/>
    <w:rsid w:val="00CB1D38"/>
    <w:pPr>
      <w:ind w:left="1985" w:hanging="1985"/>
    </w:pPr>
  </w:style>
  <w:style w:type="paragraph" w:styleId="TOC7">
    <w:name w:val="toc 7"/>
    <w:basedOn w:val="TOC6"/>
    <w:next w:val="a0"/>
    <w:rsid w:val="00CB1D38"/>
    <w:pPr>
      <w:ind w:left="2268" w:hanging="2268"/>
    </w:pPr>
  </w:style>
  <w:style w:type="paragraph" w:styleId="22">
    <w:name w:val="List Bullet 2"/>
    <w:aliases w:val="lb2"/>
    <w:basedOn w:val="aa"/>
    <w:rsid w:val="00CB1D38"/>
    <w:pPr>
      <w:ind w:left="851"/>
    </w:pPr>
  </w:style>
  <w:style w:type="paragraph" w:styleId="30">
    <w:name w:val="List Bullet 3"/>
    <w:basedOn w:val="22"/>
    <w:rsid w:val="00CB1D38"/>
    <w:pPr>
      <w:ind w:left="1135"/>
    </w:pPr>
  </w:style>
  <w:style w:type="paragraph" w:styleId="a5">
    <w:name w:val="List Number"/>
    <w:basedOn w:val="ab"/>
    <w:rsid w:val="00CB1D38"/>
  </w:style>
  <w:style w:type="paragraph" w:customStyle="1" w:styleId="EQ">
    <w:name w:val="EQ"/>
    <w:basedOn w:val="a0"/>
    <w:next w:val="a0"/>
    <w:rsid w:val="00CB1D38"/>
    <w:pPr>
      <w:keepLines/>
      <w:tabs>
        <w:tab w:val="center" w:pos="4536"/>
        <w:tab w:val="right" w:pos="9072"/>
      </w:tabs>
    </w:pPr>
  </w:style>
  <w:style w:type="paragraph" w:customStyle="1" w:styleId="TH">
    <w:name w:val="TH"/>
    <w:basedOn w:val="a0"/>
    <w:link w:val="THChar"/>
    <w:rsid w:val="00CB1D38"/>
    <w:pPr>
      <w:keepNext/>
      <w:keepLines/>
      <w:spacing w:before="60"/>
      <w:jc w:val="center"/>
    </w:pPr>
    <w:rPr>
      <w:rFonts w:ascii="Arial" w:hAnsi="Arial"/>
      <w:b/>
    </w:rPr>
  </w:style>
  <w:style w:type="paragraph" w:customStyle="1" w:styleId="NF">
    <w:name w:val="NF"/>
    <w:basedOn w:val="NO"/>
    <w:rsid w:val="00CB1D38"/>
    <w:pPr>
      <w:keepNext/>
      <w:spacing w:after="0"/>
    </w:pPr>
    <w:rPr>
      <w:rFonts w:ascii="Arial" w:hAnsi="Arial"/>
      <w:sz w:val="18"/>
    </w:rPr>
  </w:style>
  <w:style w:type="paragraph" w:customStyle="1" w:styleId="PL">
    <w:name w:val="PL"/>
    <w:rsid w:val="00CB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B1D38"/>
    <w:pPr>
      <w:jc w:val="right"/>
    </w:pPr>
  </w:style>
  <w:style w:type="paragraph" w:customStyle="1" w:styleId="H6">
    <w:name w:val="H6"/>
    <w:basedOn w:val="5"/>
    <w:next w:val="a0"/>
    <w:rsid w:val="00CB1D38"/>
    <w:pPr>
      <w:ind w:left="1985" w:hanging="1985"/>
      <w:outlineLvl w:val="9"/>
    </w:pPr>
    <w:rPr>
      <w:sz w:val="20"/>
    </w:rPr>
  </w:style>
  <w:style w:type="paragraph" w:customStyle="1" w:styleId="TAN">
    <w:name w:val="TAN"/>
    <w:basedOn w:val="TAL"/>
    <w:link w:val="TANChar"/>
    <w:rsid w:val="00CB1D38"/>
    <w:pPr>
      <w:ind w:left="851" w:hanging="851"/>
    </w:pPr>
  </w:style>
  <w:style w:type="paragraph" w:customStyle="1" w:styleId="TAL">
    <w:name w:val="TAL"/>
    <w:basedOn w:val="a0"/>
    <w:link w:val="TALCar"/>
    <w:rsid w:val="00CB1D38"/>
    <w:pPr>
      <w:keepNext/>
      <w:keepLines/>
      <w:spacing w:after="0"/>
    </w:pPr>
    <w:rPr>
      <w:rFonts w:ascii="Arial" w:hAnsi="Arial"/>
      <w:sz w:val="18"/>
    </w:rPr>
  </w:style>
  <w:style w:type="paragraph" w:customStyle="1" w:styleId="ZA">
    <w:name w:val="ZA"/>
    <w:rsid w:val="00CB1D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B1D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B1D3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B1D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B1D38"/>
    <w:pPr>
      <w:framePr w:wrap="notBeside" w:y="16161"/>
    </w:pPr>
  </w:style>
  <w:style w:type="character" w:customStyle="1" w:styleId="ZGSM">
    <w:name w:val="ZGSM"/>
    <w:rsid w:val="00CB1D38"/>
  </w:style>
  <w:style w:type="paragraph" w:styleId="23">
    <w:name w:val="List 2"/>
    <w:basedOn w:val="ab"/>
    <w:rsid w:val="00CB1D38"/>
    <w:pPr>
      <w:ind w:left="851"/>
    </w:pPr>
  </w:style>
  <w:style w:type="paragraph" w:customStyle="1" w:styleId="ZG">
    <w:name w:val="ZG"/>
    <w:rsid w:val="00CB1D3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CB1D38"/>
    <w:pPr>
      <w:ind w:left="1135"/>
    </w:pPr>
  </w:style>
  <w:style w:type="paragraph" w:styleId="40">
    <w:name w:val="List 4"/>
    <w:basedOn w:val="31"/>
    <w:rsid w:val="00CB1D38"/>
    <w:pPr>
      <w:ind w:left="1418"/>
    </w:pPr>
  </w:style>
  <w:style w:type="paragraph" w:styleId="50">
    <w:name w:val="List 5"/>
    <w:basedOn w:val="40"/>
    <w:rsid w:val="00CB1D38"/>
    <w:pPr>
      <w:ind w:left="1702"/>
    </w:pPr>
  </w:style>
  <w:style w:type="paragraph" w:customStyle="1" w:styleId="EditorsNote">
    <w:name w:val="Editor's Note"/>
    <w:basedOn w:val="NO"/>
    <w:rsid w:val="00CB1D38"/>
    <w:rPr>
      <w:color w:val="FF0000"/>
    </w:rPr>
  </w:style>
  <w:style w:type="paragraph" w:styleId="ab">
    <w:name w:val="List"/>
    <w:basedOn w:val="a0"/>
    <w:rsid w:val="00CB1D38"/>
    <w:pPr>
      <w:ind w:left="568" w:hanging="284"/>
    </w:pPr>
  </w:style>
  <w:style w:type="paragraph" w:styleId="aa">
    <w:name w:val="List Bullet"/>
    <w:basedOn w:val="ab"/>
    <w:rsid w:val="00CB1D38"/>
  </w:style>
  <w:style w:type="paragraph" w:styleId="41">
    <w:name w:val="List Bullet 4"/>
    <w:basedOn w:val="30"/>
    <w:rsid w:val="00CB1D38"/>
    <w:pPr>
      <w:ind w:left="1418"/>
    </w:pPr>
  </w:style>
  <w:style w:type="paragraph" w:styleId="51">
    <w:name w:val="List Bullet 5"/>
    <w:basedOn w:val="41"/>
    <w:rsid w:val="00CB1D38"/>
    <w:pPr>
      <w:ind w:left="1702"/>
    </w:pPr>
  </w:style>
  <w:style w:type="paragraph" w:customStyle="1" w:styleId="B1">
    <w:name w:val="B1"/>
    <w:basedOn w:val="ab"/>
    <w:link w:val="B1Char1"/>
    <w:rsid w:val="00CB1D38"/>
  </w:style>
  <w:style w:type="paragraph" w:customStyle="1" w:styleId="B2">
    <w:name w:val="B2"/>
    <w:basedOn w:val="23"/>
    <w:rsid w:val="00CB1D38"/>
  </w:style>
  <w:style w:type="paragraph" w:customStyle="1" w:styleId="B3">
    <w:name w:val="B3"/>
    <w:basedOn w:val="31"/>
    <w:rsid w:val="00CB1D38"/>
  </w:style>
  <w:style w:type="paragraph" w:customStyle="1" w:styleId="B4">
    <w:name w:val="B4"/>
    <w:basedOn w:val="40"/>
    <w:rsid w:val="00CB1D38"/>
  </w:style>
  <w:style w:type="paragraph" w:customStyle="1" w:styleId="B5">
    <w:name w:val="B5"/>
    <w:basedOn w:val="50"/>
    <w:rsid w:val="00CB1D38"/>
  </w:style>
  <w:style w:type="paragraph" w:styleId="ac">
    <w:name w:val="footer"/>
    <w:basedOn w:val="a6"/>
    <w:link w:val="ad"/>
    <w:rsid w:val="00CB1D38"/>
    <w:pPr>
      <w:jc w:val="center"/>
    </w:pPr>
    <w:rPr>
      <w:i/>
    </w:rPr>
  </w:style>
  <w:style w:type="paragraph" w:customStyle="1" w:styleId="ZTD">
    <w:name w:val="ZTD"/>
    <w:basedOn w:val="ZB"/>
    <w:rsid w:val="00CB1D38"/>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8307589">
      <w:bodyDiv w:val="1"/>
      <w:marLeft w:val="0"/>
      <w:marRight w:val="0"/>
      <w:marTop w:val="0"/>
      <w:marBottom w:val="0"/>
      <w:divBdr>
        <w:top w:val="none" w:sz="0" w:space="0" w:color="auto"/>
        <w:left w:val="none" w:sz="0" w:space="0" w:color="auto"/>
        <w:bottom w:val="none" w:sz="0" w:space="0" w:color="auto"/>
        <w:right w:val="none" w:sz="0" w:space="0" w:color="auto"/>
      </w:divBdr>
      <w:divsChild>
        <w:div w:id="362830955">
          <w:marLeft w:val="360"/>
          <w:marRight w:val="0"/>
          <w:marTop w:val="200"/>
          <w:marBottom w:val="0"/>
          <w:divBdr>
            <w:top w:val="none" w:sz="0" w:space="0" w:color="auto"/>
            <w:left w:val="none" w:sz="0" w:space="0" w:color="auto"/>
            <w:bottom w:val="none" w:sz="0" w:space="0" w:color="auto"/>
            <w:right w:val="none" w:sz="0" w:space="0" w:color="auto"/>
          </w:divBdr>
        </w:div>
      </w:divsChild>
    </w:div>
    <w:div w:id="638076305">
      <w:bodyDiv w:val="1"/>
      <w:marLeft w:val="0"/>
      <w:marRight w:val="0"/>
      <w:marTop w:val="0"/>
      <w:marBottom w:val="0"/>
      <w:divBdr>
        <w:top w:val="none" w:sz="0" w:space="0" w:color="auto"/>
        <w:left w:val="none" w:sz="0" w:space="0" w:color="auto"/>
        <w:bottom w:val="none" w:sz="0" w:space="0" w:color="auto"/>
        <w:right w:val="none" w:sz="0" w:space="0" w:color="auto"/>
      </w:divBdr>
      <w:divsChild>
        <w:div w:id="1403672834">
          <w:marLeft w:val="360"/>
          <w:marRight w:val="0"/>
          <w:marTop w:val="200"/>
          <w:marBottom w:val="0"/>
          <w:divBdr>
            <w:top w:val="none" w:sz="0" w:space="0" w:color="auto"/>
            <w:left w:val="none" w:sz="0" w:space="0" w:color="auto"/>
            <w:bottom w:val="none" w:sz="0" w:space="0" w:color="auto"/>
            <w:right w:val="none" w:sz="0" w:space="0" w:color="auto"/>
          </w:divBdr>
        </w:div>
        <w:div w:id="293759676">
          <w:marLeft w:val="1080"/>
          <w:marRight w:val="0"/>
          <w:marTop w:val="100"/>
          <w:marBottom w:val="0"/>
          <w:divBdr>
            <w:top w:val="none" w:sz="0" w:space="0" w:color="auto"/>
            <w:left w:val="none" w:sz="0" w:space="0" w:color="auto"/>
            <w:bottom w:val="none" w:sz="0" w:space="0" w:color="auto"/>
            <w:right w:val="none" w:sz="0" w:space="0" w:color="auto"/>
          </w:divBdr>
        </w:div>
        <w:div w:id="1602375098">
          <w:marLeft w:val="1800"/>
          <w:marRight w:val="0"/>
          <w:marTop w:val="100"/>
          <w:marBottom w:val="0"/>
          <w:divBdr>
            <w:top w:val="none" w:sz="0" w:space="0" w:color="auto"/>
            <w:left w:val="none" w:sz="0" w:space="0" w:color="auto"/>
            <w:bottom w:val="none" w:sz="0" w:space="0" w:color="auto"/>
            <w:right w:val="none" w:sz="0" w:space="0" w:color="auto"/>
          </w:divBdr>
        </w:div>
        <w:div w:id="1249389025">
          <w:marLeft w:val="1080"/>
          <w:marRight w:val="0"/>
          <w:marTop w:val="100"/>
          <w:marBottom w:val="0"/>
          <w:divBdr>
            <w:top w:val="none" w:sz="0" w:space="0" w:color="auto"/>
            <w:left w:val="none" w:sz="0" w:space="0" w:color="auto"/>
            <w:bottom w:val="none" w:sz="0" w:space="0" w:color="auto"/>
            <w:right w:val="none" w:sz="0" w:space="0" w:color="auto"/>
          </w:divBdr>
        </w:div>
        <w:div w:id="840195047">
          <w:marLeft w:val="360"/>
          <w:marRight w:val="0"/>
          <w:marTop w:val="200"/>
          <w:marBottom w:val="0"/>
          <w:divBdr>
            <w:top w:val="none" w:sz="0" w:space="0" w:color="auto"/>
            <w:left w:val="none" w:sz="0" w:space="0" w:color="auto"/>
            <w:bottom w:val="none" w:sz="0" w:space="0" w:color="auto"/>
            <w:right w:val="none" w:sz="0" w:space="0" w:color="auto"/>
          </w:divBdr>
        </w:div>
        <w:div w:id="586234883">
          <w:marLeft w:val="1080"/>
          <w:marRight w:val="0"/>
          <w:marTop w:val="100"/>
          <w:marBottom w:val="0"/>
          <w:divBdr>
            <w:top w:val="none" w:sz="0" w:space="0" w:color="auto"/>
            <w:left w:val="none" w:sz="0" w:space="0" w:color="auto"/>
            <w:bottom w:val="none" w:sz="0" w:space="0" w:color="auto"/>
            <w:right w:val="none" w:sz="0" w:space="0" w:color="auto"/>
          </w:divBdr>
        </w:div>
        <w:div w:id="2169578">
          <w:marLeft w:val="1800"/>
          <w:marRight w:val="0"/>
          <w:marTop w:val="100"/>
          <w:marBottom w:val="0"/>
          <w:divBdr>
            <w:top w:val="none" w:sz="0" w:space="0" w:color="auto"/>
            <w:left w:val="none" w:sz="0" w:space="0" w:color="auto"/>
            <w:bottom w:val="none" w:sz="0" w:space="0" w:color="auto"/>
            <w:right w:val="none" w:sz="0" w:space="0" w:color="auto"/>
          </w:divBdr>
        </w:div>
        <w:div w:id="884760301">
          <w:marLeft w:val="1080"/>
          <w:marRight w:val="0"/>
          <w:marTop w:val="100"/>
          <w:marBottom w:val="0"/>
          <w:divBdr>
            <w:top w:val="none" w:sz="0" w:space="0" w:color="auto"/>
            <w:left w:val="none" w:sz="0" w:space="0" w:color="auto"/>
            <w:bottom w:val="none" w:sz="0" w:space="0" w:color="auto"/>
            <w:right w:val="none" w:sz="0" w:space="0" w:color="auto"/>
          </w:divBdr>
        </w:div>
        <w:div w:id="707873224">
          <w:marLeft w:val="1080"/>
          <w:marRight w:val="0"/>
          <w:marTop w:val="100"/>
          <w:marBottom w:val="0"/>
          <w:divBdr>
            <w:top w:val="none" w:sz="0" w:space="0" w:color="auto"/>
            <w:left w:val="none" w:sz="0" w:space="0" w:color="auto"/>
            <w:bottom w:val="none" w:sz="0" w:space="0" w:color="auto"/>
            <w:right w:val="none" w:sz="0" w:space="0" w:color="auto"/>
          </w:divBdr>
        </w:div>
        <w:div w:id="1572496018">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54827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6783408">
      <w:bodyDiv w:val="1"/>
      <w:marLeft w:val="0"/>
      <w:marRight w:val="0"/>
      <w:marTop w:val="0"/>
      <w:marBottom w:val="0"/>
      <w:divBdr>
        <w:top w:val="none" w:sz="0" w:space="0" w:color="auto"/>
        <w:left w:val="none" w:sz="0" w:space="0" w:color="auto"/>
        <w:bottom w:val="none" w:sz="0" w:space="0" w:color="auto"/>
        <w:right w:val="none" w:sz="0" w:space="0" w:color="auto"/>
      </w:divBdr>
    </w:div>
    <w:div w:id="2126001490">
      <w:bodyDiv w:val="1"/>
      <w:marLeft w:val="0"/>
      <w:marRight w:val="0"/>
      <w:marTop w:val="0"/>
      <w:marBottom w:val="0"/>
      <w:divBdr>
        <w:top w:val="none" w:sz="0" w:space="0" w:color="auto"/>
        <w:left w:val="none" w:sz="0" w:space="0" w:color="auto"/>
        <w:bottom w:val="none" w:sz="0" w:space="0" w:color="auto"/>
        <w:right w:val="none" w:sz="0" w:space="0" w:color="auto"/>
      </w:divBdr>
      <w:divsChild>
        <w:div w:id="64720056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Deskto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1029</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 WANG</cp:lastModifiedBy>
  <cp:revision>10</cp:revision>
  <dcterms:created xsi:type="dcterms:W3CDTF">2019-03-07T07:46:00Z</dcterms:created>
  <dcterms:modified xsi:type="dcterms:W3CDTF">2019-03-08T07:02:00Z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